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C3" w:rsidRPr="00CD79C3" w:rsidRDefault="00CD79C3" w:rsidP="00CD79C3">
      <w:pPr>
        <w:pStyle w:val="Title"/>
        <w:rPr>
          <w:sz w:val="48"/>
        </w:rPr>
      </w:pPr>
      <w:r w:rsidRPr="00CD79C3">
        <w:rPr>
          <w:sz w:val="48"/>
        </w:rPr>
        <w:t xml:space="preserve">RPEN 2015 Elections: </w:t>
      </w:r>
      <w:r w:rsidR="008225C3" w:rsidRPr="00CD79C3">
        <w:rPr>
          <w:sz w:val="48"/>
        </w:rPr>
        <w:t>Timeline and content</w:t>
      </w:r>
    </w:p>
    <w:p w:rsidR="00CD79C3" w:rsidRDefault="00CD79C3" w:rsidP="00CD79C3">
      <w:pPr>
        <w:pStyle w:val="Heading1"/>
      </w:pPr>
      <w:r>
        <w:t>Timeline</w:t>
      </w:r>
    </w:p>
    <w:p w:rsidR="00CD79C3" w:rsidRPr="00CD79C3" w:rsidRDefault="00CD79C3" w:rsidP="00CD79C3"/>
    <w:tbl>
      <w:tblPr>
        <w:tblStyle w:val="TableGrid"/>
        <w:tblW w:w="0" w:type="auto"/>
        <w:tblLook w:val="04A0" w:firstRow="1" w:lastRow="0" w:firstColumn="1" w:lastColumn="0" w:noHBand="0" w:noVBand="1"/>
      </w:tblPr>
      <w:tblGrid>
        <w:gridCol w:w="2088"/>
        <w:gridCol w:w="7488"/>
      </w:tblGrid>
      <w:tr w:rsidR="00CD79C3" w:rsidTr="00CD79C3">
        <w:tc>
          <w:tcPr>
            <w:tcW w:w="2088" w:type="dxa"/>
          </w:tcPr>
          <w:p w:rsidR="00CD79C3" w:rsidRDefault="00CD79C3" w:rsidP="008225C3">
            <w:r>
              <w:t>Monday, 12.7</w:t>
            </w:r>
          </w:p>
        </w:tc>
        <w:tc>
          <w:tcPr>
            <w:tcW w:w="7488" w:type="dxa"/>
          </w:tcPr>
          <w:p w:rsidR="00CD79C3" w:rsidRDefault="00CD79C3" w:rsidP="00CD79C3">
            <w:pPr>
              <w:pStyle w:val="ListParagraph"/>
              <w:numPr>
                <w:ilvl w:val="0"/>
                <w:numId w:val="4"/>
              </w:numPr>
            </w:pPr>
            <w:r>
              <w:t>Finalize election plans</w:t>
            </w:r>
          </w:p>
          <w:p w:rsidR="00CD79C3" w:rsidRDefault="00CD79C3" w:rsidP="008225C3">
            <w:pPr>
              <w:pStyle w:val="ListParagraph"/>
              <w:numPr>
                <w:ilvl w:val="0"/>
                <w:numId w:val="4"/>
              </w:numPr>
            </w:pPr>
            <w:r>
              <w:t>Approve Call for Nominations</w:t>
            </w:r>
          </w:p>
          <w:p w:rsidR="00CD79C3" w:rsidRDefault="00CD79C3" w:rsidP="008225C3">
            <w:pPr>
              <w:pStyle w:val="ListParagraph"/>
              <w:numPr>
                <w:ilvl w:val="0"/>
                <w:numId w:val="4"/>
              </w:numPr>
            </w:pPr>
            <w:r>
              <w:t>Approve modified Nomination Form</w:t>
            </w:r>
          </w:p>
          <w:p w:rsidR="00CD79C3" w:rsidRDefault="00CD79C3" w:rsidP="008225C3">
            <w:pPr>
              <w:pStyle w:val="ListParagraph"/>
              <w:numPr>
                <w:ilvl w:val="0"/>
                <w:numId w:val="4"/>
              </w:numPr>
            </w:pPr>
            <w:r>
              <w:t>Obtain updated membership list from RPEN</w:t>
            </w:r>
          </w:p>
        </w:tc>
      </w:tr>
      <w:tr w:rsidR="00CD79C3" w:rsidTr="00CD79C3">
        <w:tc>
          <w:tcPr>
            <w:tcW w:w="2088" w:type="dxa"/>
          </w:tcPr>
          <w:p w:rsidR="00CD79C3" w:rsidRDefault="00CD79C3" w:rsidP="008225C3">
            <w:r>
              <w:t>Tuesday, 12.8</w:t>
            </w:r>
          </w:p>
        </w:tc>
        <w:tc>
          <w:tcPr>
            <w:tcW w:w="7488" w:type="dxa"/>
          </w:tcPr>
          <w:p w:rsidR="00CD79C3" w:rsidRDefault="00CD79C3" w:rsidP="00CD79C3">
            <w:pPr>
              <w:pStyle w:val="ListParagraph"/>
              <w:numPr>
                <w:ilvl w:val="0"/>
                <w:numId w:val="4"/>
              </w:numPr>
            </w:pPr>
            <w:r>
              <w:t xml:space="preserve">Call for Nominations and Form to RPEN email list and Summit Listserv </w:t>
            </w:r>
          </w:p>
        </w:tc>
      </w:tr>
      <w:tr w:rsidR="00CD79C3" w:rsidTr="00CD79C3">
        <w:tc>
          <w:tcPr>
            <w:tcW w:w="2088" w:type="dxa"/>
          </w:tcPr>
          <w:p w:rsidR="00CD79C3" w:rsidRDefault="00CD79C3" w:rsidP="008225C3">
            <w:r>
              <w:t>Wednesday, 12.9</w:t>
            </w:r>
          </w:p>
        </w:tc>
        <w:tc>
          <w:tcPr>
            <w:tcW w:w="7488" w:type="dxa"/>
          </w:tcPr>
          <w:p w:rsidR="00CD79C3" w:rsidRDefault="00CD79C3" w:rsidP="00CD79C3">
            <w:pPr>
              <w:pStyle w:val="ListParagraph"/>
              <w:numPr>
                <w:ilvl w:val="0"/>
                <w:numId w:val="4"/>
              </w:numPr>
            </w:pPr>
            <w:r>
              <w:t>Identify election platform (</w:t>
            </w:r>
            <w:proofErr w:type="spellStart"/>
            <w:r>
              <w:t>SurveyMonkey</w:t>
            </w:r>
            <w:proofErr w:type="spellEnd"/>
            <w:r>
              <w:t>?)</w:t>
            </w:r>
          </w:p>
        </w:tc>
      </w:tr>
      <w:tr w:rsidR="00CD79C3" w:rsidTr="00CD79C3">
        <w:tc>
          <w:tcPr>
            <w:tcW w:w="2088" w:type="dxa"/>
          </w:tcPr>
          <w:p w:rsidR="00CD79C3" w:rsidRDefault="00CD79C3" w:rsidP="007A112C">
            <w:r>
              <w:t>Friday, 12.11</w:t>
            </w:r>
          </w:p>
        </w:tc>
        <w:tc>
          <w:tcPr>
            <w:tcW w:w="7488" w:type="dxa"/>
          </w:tcPr>
          <w:p w:rsidR="00CD79C3" w:rsidRDefault="00CD79C3" w:rsidP="007A112C">
            <w:pPr>
              <w:pStyle w:val="ListParagraph"/>
              <w:numPr>
                <w:ilvl w:val="0"/>
                <w:numId w:val="4"/>
              </w:numPr>
            </w:pPr>
            <w:r>
              <w:t>Email reminder: Nominations</w:t>
            </w:r>
          </w:p>
        </w:tc>
      </w:tr>
      <w:tr w:rsidR="00CD79C3" w:rsidTr="00CD79C3">
        <w:tc>
          <w:tcPr>
            <w:tcW w:w="2088" w:type="dxa"/>
          </w:tcPr>
          <w:p w:rsidR="00CD79C3" w:rsidRDefault="00CD79C3" w:rsidP="007A112C">
            <w:r>
              <w:t>Monday, 12.14</w:t>
            </w:r>
          </w:p>
        </w:tc>
        <w:tc>
          <w:tcPr>
            <w:tcW w:w="7488" w:type="dxa"/>
          </w:tcPr>
          <w:p w:rsidR="00CD79C3" w:rsidRDefault="00CD79C3" w:rsidP="007A112C">
            <w:pPr>
              <w:pStyle w:val="ListParagraph"/>
              <w:numPr>
                <w:ilvl w:val="0"/>
                <w:numId w:val="4"/>
              </w:numPr>
            </w:pPr>
            <w:r>
              <w:t>Nominations due</w:t>
            </w:r>
          </w:p>
        </w:tc>
      </w:tr>
      <w:tr w:rsidR="00CD79C3" w:rsidTr="00CD79C3">
        <w:tc>
          <w:tcPr>
            <w:tcW w:w="2088" w:type="dxa"/>
          </w:tcPr>
          <w:p w:rsidR="00CD79C3" w:rsidRDefault="00CD79C3" w:rsidP="007A112C">
            <w:r>
              <w:t>Tuesday, 12.15</w:t>
            </w:r>
          </w:p>
        </w:tc>
        <w:tc>
          <w:tcPr>
            <w:tcW w:w="7488" w:type="dxa"/>
          </w:tcPr>
          <w:p w:rsidR="00CD79C3" w:rsidRDefault="00CD79C3" w:rsidP="007A112C">
            <w:pPr>
              <w:pStyle w:val="ListParagraph"/>
              <w:numPr>
                <w:ilvl w:val="0"/>
                <w:numId w:val="4"/>
              </w:numPr>
            </w:pPr>
            <w:r>
              <w:t>Contact nominees: Bios</w:t>
            </w:r>
          </w:p>
        </w:tc>
      </w:tr>
      <w:tr w:rsidR="00CD79C3" w:rsidTr="00CD79C3">
        <w:tc>
          <w:tcPr>
            <w:tcW w:w="2088" w:type="dxa"/>
          </w:tcPr>
          <w:p w:rsidR="00CD79C3" w:rsidRDefault="00CD79C3" w:rsidP="008225C3">
            <w:r>
              <w:t>Friday, 12.18</w:t>
            </w:r>
          </w:p>
        </w:tc>
        <w:tc>
          <w:tcPr>
            <w:tcW w:w="7488" w:type="dxa"/>
          </w:tcPr>
          <w:p w:rsidR="00CD79C3" w:rsidRDefault="00CD79C3" w:rsidP="00CD79C3">
            <w:pPr>
              <w:pStyle w:val="ListParagraph"/>
              <w:numPr>
                <w:ilvl w:val="0"/>
                <w:numId w:val="4"/>
              </w:numPr>
            </w:pPr>
            <w:r>
              <w:t>Bios due</w:t>
            </w:r>
          </w:p>
        </w:tc>
      </w:tr>
      <w:tr w:rsidR="00CD79C3" w:rsidTr="00CD79C3">
        <w:tc>
          <w:tcPr>
            <w:tcW w:w="2088" w:type="dxa"/>
          </w:tcPr>
          <w:p w:rsidR="00CD79C3" w:rsidRDefault="00CD79C3" w:rsidP="008225C3">
            <w:r>
              <w:t>Monday, 12.21</w:t>
            </w:r>
          </w:p>
        </w:tc>
        <w:tc>
          <w:tcPr>
            <w:tcW w:w="7488" w:type="dxa"/>
          </w:tcPr>
          <w:p w:rsidR="00CD79C3" w:rsidRDefault="00CD79C3" w:rsidP="00CD79C3">
            <w:pPr>
              <w:pStyle w:val="ListParagraph"/>
              <w:numPr>
                <w:ilvl w:val="0"/>
                <w:numId w:val="4"/>
              </w:numPr>
            </w:pPr>
            <w:r>
              <w:t>Election announcement to RPEN membership: ELECTION OPEN</w:t>
            </w:r>
          </w:p>
        </w:tc>
      </w:tr>
      <w:tr w:rsidR="00CD79C3" w:rsidTr="00CD79C3">
        <w:tc>
          <w:tcPr>
            <w:tcW w:w="2088" w:type="dxa"/>
          </w:tcPr>
          <w:p w:rsidR="00CD79C3" w:rsidRDefault="00CD79C3" w:rsidP="008225C3">
            <w:r>
              <w:t>Monday, 12.28</w:t>
            </w:r>
          </w:p>
        </w:tc>
        <w:tc>
          <w:tcPr>
            <w:tcW w:w="7488" w:type="dxa"/>
          </w:tcPr>
          <w:p w:rsidR="00CD79C3" w:rsidRDefault="00CD79C3" w:rsidP="00CD79C3">
            <w:pPr>
              <w:pStyle w:val="ListParagraph"/>
              <w:numPr>
                <w:ilvl w:val="0"/>
                <w:numId w:val="4"/>
              </w:numPr>
            </w:pPr>
            <w:r>
              <w:t>Election reminder (from Clemons)</w:t>
            </w:r>
          </w:p>
        </w:tc>
      </w:tr>
      <w:tr w:rsidR="00CD79C3" w:rsidTr="00CD79C3">
        <w:tc>
          <w:tcPr>
            <w:tcW w:w="2088" w:type="dxa"/>
          </w:tcPr>
          <w:p w:rsidR="00CD79C3" w:rsidRDefault="00CD79C3" w:rsidP="008225C3">
            <w:r>
              <w:t>Wednesday, 12.30</w:t>
            </w:r>
          </w:p>
        </w:tc>
        <w:tc>
          <w:tcPr>
            <w:tcW w:w="7488" w:type="dxa"/>
          </w:tcPr>
          <w:p w:rsidR="00CD79C3" w:rsidRDefault="00CD79C3" w:rsidP="00CD79C3">
            <w:pPr>
              <w:pStyle w:val="ListParagraph"/>
              <w:numPr>
                <w:ilvl w:val="0"/>
                <w:numId w:val="4"/>
              </w:numPr>
            </w:pPr>
            <w:r>
              <w:t>Election reminder (from Markve)</w:t>
            </w:r>
          </w:p>
        </w:tc>
      </w:tr>
      <w:tr w:rsidR="00CD79C3" w:rsidTr="00CD79C3">
        <w:tc>
          <w:tcPr>
            <w:tcW w:w="2088" w:type="dxa"/>
          </w:tcPr>
          <w:p w:rsidR="00CD79C3" w:rsidRDefault="00CD79C3" w:rsidP="008225C3">
            <w:r>
              <w:t>Thursday, 12.31</w:t>
            </w:r>
          </w:p>
        </w:tc>
        <w:tc>
          <w:tcPr>
            <w:tcW w:w="7488" w:type="dxa"/>
          </w:tcPr>
          <w:p w:rsidR="00CD79C3" w:rsidRDefault="00CD79C3" w:rsidP="00CD79C3">
            <w:pPr>
              <w:pStyle w:val="ListParagraph"/>
              <w:numPr>
                <w:ilvl w:val="0"/>
                <w:numId w:val="4"/>
              </w:numPr>
            </w:pPr>
            <w:r>
              <w:t>ELECTION CLOSE</w:t>
            </w:r>
          </w:p>
        </w:tc>
      </w:tr>
      <w:tr w:rsidR="00CD79C3" w:rsidTr="00CD79C3">
        <w:tc>
          <w:tcPr>
            <w:tcW w:w="2088" w:type="dxa"/>
          </w:tcPr>
          <w:p w:rsidR="00CD79C3" w:rsidRDefault="00CD79C3" w:rsidP="008225C3">
            <w:r>
              <w:t>Friday, 1.1</w:t>
            </w:r>
          </w:p>
        </w:tc>
        <w:tc>
          <w:tcPr>
            <w:tcW w:w="7488" w:type="dxa"/>
          </w:tcPr>
          <w:p w:rsidR="00CD79C3" w:rsidRDefault="00CD79C3" w:rsidP="00CD79C3">
            <w:pPr>
              <w:pStyle w:val="ListParagraph"/>
              <w:numPr>
                <w:ilvl w:val="0"/>
                <w:numId w:val="4"/>
              </w:numPr>
            </w:pPr>
            <w:r>
              <w:t>Contact nominees and new Board members</w:t>
            </w:r>
          </w:p>
        </w:tc>
      </w:tr>
      <w:tr w:rsidR="00CD79C3" w:rsidTr="00CD79C3">
        <w:tc>
          <w:tcPr>
            <w:tcW w:w="2088" w:type="dxa"/>
          </w:tcPr>
          <w:p w:rsidR="00CD79C3" w:rsidRDefault="00CD79C3" w:rsidP="008225C3">
            <w:r>
              <w:t>Monday, 1.4</w:t>
            </w:r>
          </w:p>
        </w:tc>
        <w:tc>
          <w:tcPr>
            <w:tcW w:w="7488" w:type="dxa"/>
          </w:tcPr>
          <w:p w:rsidR="00CD79C3" w:rsidRDefault="00CD79C3" w:rsidP="00CD79C3">
            <w:pPr>
              <w:pStyle w:val="ListParagraph"/>
              <w:numPr>
                <w:ilvl w:val="0"/>
                <w:numId w:val="4"/>
              </w:numPr>
            </w:pPr>
            <w:r>
              <w:t>Election announcement</w:t>
            </w:r>
          </w:p>
        </w:tc>
      </w:tr>
    </w:tbl>
    <w:p w:rsidR="00CD79C3" w:rsidRDefault="00CD79C3" w:rsidP="00CD79C3">
      <w:pPr>
        <w:pStyle w:val="Heading1"/>
      </w:pPr>
      <w:r>
        <w:t>Call for Nominations</w:t>
      </w:r>
      <w:r w:rsidR="00873B30">
        <w:t>: 12.8</w:t>
      </w:r>
    </w:p>
    <w:p w:rsidR="008225C3" w:rsidRDefault="008225C3" w:rsidP="008225C3">
      <w:r>
        <w:t>Greetings,</w:t>
      </w:r>
      <w:bookmarkStart w:id="0" w:name="_GoBack"/>
      <w:bookmarkEnd w:id="0"/>
    </w:p>
    <w:p w:rsidR="008225C3" w:rsidRDefault="008225C3" w:rsidP="008225C3">
      <w:r>
        <w:t>I hope this message finds you in good spirits.</w:t>
      </w:r>
    </w:p>
    <w:p w:rsidR="008225C3" w:rsidRDefault="008225C3" w:rsidP="008225C3">
      <w:r>
        <w:t>As 2015 draws to a close, the Rehabilitation Program Evaluation Network (RPEN) is seeking nominees to serve on its Board in the President-Elect and Secretary positions. Nominations are due no later than 5:00 p.m. eastern time on Monday, December 14</w:t>
      </w:r>
      <w:r w:rsidRPr="00263D3A">
        <w:rPr>
          <w:vertAlign w:val="superscript"/>
        </w:rPr>
        <w:t>th</w:t>
      </w:r>
      <w:r w:rsidR="00873B30">
        <w:t>, 2015.</w:t>
      </w:r>
    </w:p>
    <w:p w:rsidR="008225C3" w:rsidRDefault="008225C3" w:rsidP="008225C3">
      <w:r>
        <w:t>Please find the attached nomination form, which includes instructions for completing and submitting nominations as well as descriptions of position duties. If you have any questions about the nomination or election process</w:t>
      </w:r>
      <w:r w:rsidR="00873B30">
        <w:t>es, please contact me directly.</w:t>
      </w:r>
    </w:p>
    <w:p w:rsidR="008225C3" w:rsidRDefault="008225C3" w:rsidP="008225C3">
      <w:r>
        <w:t>RPEN continues to advance research, program evaluation, and quality improvement in vocational rehabilitation. In 2015, RPEN Board and membership presented at numerous conferences nationwide, engaged in recruitment and membership events, were awarded research and training grants, and published in academic journals. In addition, RPEN submitted in-depth comments, on behalf of the NRA, to the federal Departments of Education and Labor concerning draft regulations of the Workforce Innovation and Opportunity Act.</w:t>
      </w:r>
    </w:p>
    <w:p w:rsidR="008225C3" w:rsidRDefault="008225C3" w:rsidP="008225C3">
      <w:r>
        <w:lastRenderedPageBreak/>
        <w:t>In 2016, RPEN will continue its growth as we pursue new membership engagement, digital and social media, and training initiatives. On behalf of the Board, I hope you will consider contributing your time and talents to our Division and its future success.</w:t>
      </w:r>
    </w:p>
    <w:p w:rsidR="008225C3" w:rsidRDefault="00873B30" w:rsidP="00873B30">
      <w:r>
        <w:t>Best regards,</w:t>
      </w:r>
    </w:p>
    <w:p w:rsidR="008225C3" w:rsidRDefault="008225C3" w:rsidP="008225C3"/>
    <w:p w:rsidR="0041411C" w:rsidRPr="0041411C" w:rsidRDefault="0041411C" w:rsidP="008225C3"/>
    <w:sectPr w:rsidR="0041411C" w:rsidRPr="0041411C" w:rsidSect="008B1686">
      <w:headerReference w:type="default" r:id="rId9"/>
      <w:footerReference w:type="default" r:id="rId10"/>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68" w:rsidRDefault="00573F68" w:rsidP="005B19A1">
      <w:pPr>
        <w:spacing w:after="0" w:line="240" w:lineRule="auto"/>
      </w:pPr>
      <w:r>
        <w:separator/>
      </w:r>
    </w:p>
  </w:endnote>
  <w:endnote w:type="continuationSeparator" w:id="0">
    <w:p w:rsidR="00573F68" w:rsidRDefault="00573F68" w:rsidP="005B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86" w:rsidRDefault="00B80945">
    <w:pPr>
      <w:pStyle w:val="Footer"/>
      <w:pBdr>
        <w:top w:val="thinThickSmallGap" w:sz="24" w:space="1" w:color="622423" w:themeColor="accent2" w:themeShade="7F"/>
      </w:pBdr>
      <w:rPr>
        <w:rFonts w:asciiTheme="majorHAnsi" w:eastAsiaTheme="majorEastAsia" w:hAnsiTheme="majorHAnsi" w:cstheme="majorBidi"/>
      </w:rPr>
    </w:pPr>
    <w:r>
      <w:t>RPEN 2016 Election Nomination Form</w:t>
    </w:r>
    <w:r w:rsidR="008B1686">
      <w:t xml:space="preserve"> </w:t>
    </w:r>
    <w:r w:rsidR="008B1686">
      <w:rPr>
        <w:rFonts w:asciiTheme="majorHAnsi" w:eastAsiaTheme="majorEastAsia" w:hAnsiTheme="majorHAnsi" w:cstheme="majorBidi"/>
      </w:rPr>
      <w:ptab w:relativeTo="margin" w:alignment="right" w:leader="none"/>
    </w:r>
    <w:r w:rsidR="008B1686">
      <w:rPr>
        <w:rFonts w:asciiTheme="majorHAnsi" w:eastAsiaTheme="majorEastAsia" w:hAnsiTheme="majorHAnsi" w:cstheme="majorBidi"/>
      </w:rPr>
      <w:t xml:space="preserve">Page </w:t>
    </w:r>
    <w:r w:rsidR="008B1686">
      <w:rPr>
        <w:rFonts w:eastAsiaTheme="minorEastAsia"/>
      </w:rPr>
      <w:fldChar w:fldCharType="begin"/>
    </w:r>
    <w:r w:rsidR="008B1686">
      <w:instrText xml:space="preserve"> PAGE   \* MERGEFORMAT </w:instrText>
    </w:r>
    <w:r w:rsidR="008B1686">
      <w:rPr>
        <w:rFonts w:eastAsiaTheme="minorEastAsia"/>
      </w:rPr>
      <w:fldChar w:fldCharType="separate"/>
    </w:r>
    <w:r w:rsidR="00873B30" w:rsidRPr="00873B30">
      <w:rPr>
        <w:rFonts w:asciiTheme="majorHAnsi" w:eastAsiaTheme="majorEastAsia" w:hAnsiTheme="majorHAnsi" w:cstheme="majorBidi"/>
        <w:noProof/>
      </w:rPr>
      <w:t>1</w:t>
    </w:r>
    <w:r w:rsidR="008B1686">
      <w:rPr>
        <w:rFonts w:asciiTheme="majorHAnsi" w:eastAsiaTheme="majorEastAsia" w:hAnsiTheme="majorHAnsi" w:cstheme="majorBidi"/>
        <w:noProof/>
      </w:rPr>
      <w:fldChar w:fldCharType="end"/>
    </w:r>
  </w:p>
  <w:p w:rsidR="005B19A1" w:rsidRPr="008B1686" w:rsidRDefault="005B1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68" w:rsidRDefault="00573F68" w:rsidP="005B19A1">
      <w:pPr>
        <w:spacing w:after="0" w:line="240" w:lineRule="auto"/>
      </w:pPr>
      <w:r>
        <w:separator/>
      </w:r>
    </w:p>
  </w:footnote>
  <w:footnote w:type="continuationSeparator" w:id="0">
    <w:p w:rsidR="00573F68" w:rsidRDefault="00573F68" w:rsidP="005B1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A1" w:rsidRDefault="008B1686">
    <w:pPr>
      <w:pStyle w:val="Header"/>
    </w:pPr>
    <w:r>
      <w:rPr>
        <w:noProof/>
      </w:rPr>
      <w:drawing>
        <wp:inline distT="0" distB="0" distL="0" distR="0" wp14:anchorId="66A0CC89" wp14:editId="41D39D61">
          <wp:extent cx="838200" cy="68271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773" cy="70109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780"/>
    <w:multiLevelType w:val="hybridMultilevel"/>
    <w:tmpl w:val="D74AB3E4"/>
    <w:lvl w:ilvl="0" w:tplc="43C68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C084C"/>
    <w:multiLevelType w:val="hybridMultilevel"/>
    <w:tmpl w:val="DAF0BAF2"/>
    <w:lvl w:ilvl="0" w:tplc="B8D41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00271"/>
    <w:multiLevelType w:val="hybridMultilevel"/>
    <w:tmpl w:val="C7C2D166"/>
    <w:lvl w:ilvl="0" w:tplc="1514FA52">
      <w:start w:val="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824CEB"/>
    <w:multiLevelType w:val="hybridMultilevel"/>
    <w:tmpl w:val="0DCC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51"/>
    <w:rsid w:val="00102551"/>
    <w:rsid w:val="001A365E"/>
    <w:rsid w:val="00311A33"/>
    <w:rsid w:val="003F09AD"/>
    <w:rsid w:val="0041411C"/>
    <w:rsid w:val="00493A9B"/>
    <w:rsid w:val="00572F47"/>
    <w:rsid w:val="00573F68"/>
    <w:rsid w:val="005B19A1"/>
    <w:rsid w:val="0078271E"/>
    <w:rsid w:val="007F08BB"/>
    <w:rsid w:val="008225C3"/>
    <w:rsid w:val="00873B30"/>
    <w:rsid w:val="008B1686"/>
    <w:rsid w:val="00AC6D69"/>
    <w:rsid w:val="00B80945"/>
    <w:rsid w:val="00CD79C3"/>
    <w:rsid w:val="00CF1151"/>
    <w:rsid w:val="00D06C37"/>
    <w:rsid w:val="00D55F2E"/>
    <w:rsid w:val="00E530ED"/>
    <w:rsid w:val="00FB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1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11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11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15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CF1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F1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CF1151"/>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CF1151"/>
    <w:rPr>
      <w:b/>
      <w:bCs/>
      <w:i/>
      <w:iCs/>
      <w:color w:val="4F81BD" w:themeColor="accent1"/>
    </w:rPr>
  </w:style>
  <w:style w:type="character" w:styleId="SubtleReference">
    <w:name w:val="Subtle Reference"/>
    <w:basedOn w:val="DefaultParagraphFont"/>
    <w:uiPriority w:val="31"/>
    <w:qFormat/>
    <w:rsid w:val="00CF1151"/>
    <w:rPr>
      <w:smallCaps/>
      <w:color w:val="C0504D" w:themeColor="accent2"/>
      <w:u w:val="single"/>
    </w:rPr>
  </w:style>
  <w:style w:type="character" w:styleId="IntenseReference">
    <w:name w:val="Intense Reference"/>
    <w:basedOn w:val="DefaultParagraphFont"/>
    <w:uiPriority w:val="32"/>
    <w:qFormat/>
    <w:rsid w:val="00CF1151"/>
    <w:rPr>
      <w:b/>
      <w:bCs/>
      <w:smallCaps/>
      <w:color w:val="C0504D" w:themeColor="accent2"/>
      <w:spacing w:val="5"/>
      <w:u w:val="single"/>
    </w:rPr>
  </w:style>
  <w:style w:type="character" w:customStyle="1" w:styleId="Heading3Char">
    <w:name w:val="Heading 3 Char"/>
    <w:basedOn w:val="DefaultParagraphFont"/>
    <w:link w:val="Heading3"/>
    <w:uiPriority w:val="9"/>
    <w:rsid w:val="00CF1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1151"/>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CF1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11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B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9A1"/>
  </w:style>
  <w:style w:type="paragraph" w:styleId="Footer">
    <w:name w:val="footer"/>
    <w:basedOn w:val="Normal"/>
    <w:link w:val="FooterChar"/>
    <w:uiPriority w:val="99"/>
    <w:unhideWhenUsed/>
    <w:rsid w:val="005B1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9A1"/>
  </w:style>
  <w:style w:type="paragraph" w:styleId="BalloonText">
    <w:name w:val="Balloon Text"/>
    <w:basedOn w:val="Normal"/>
    <w:link w:val="BalloonTextChar"/>
    <w:uiPriority w:val="99"/>
    <w:semiHidden/>
    <w:unhideWhenUsed/>
    <w:rsid w:val="005B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9A1"/>
    <w:rPr>
      <w:rFonts w:ascii="Tahoma" w:hAnsi="Tahoma" w:cs="Tahoma"/>
      <w:sz w:val="16"/>
      <w:szCs w:val="16"/>
    </w:rPr>
  </w:style>
  <w:style w:type="paragraph" w:customStyle="1" w:styleId="7F164CA3BF9C4373845ECB452A5D9922">
    <w:name w:val="7F164CA3BF9C4373845ECB452A5D9922"/>
    <w:rsid w:val="008B1686"/>
    <w:rPr>
      <w:rFonts w:eastAsiaTheme="minorEastAsia"/>
      <w:lang w:eastAsia="ja-JP"/>
    </w:rPr>
  </w:style>
  <w:style w:type="paragraph" w:styleId="ListParagraph">
    <w:name w:val="List Paragraph"/>
    <w:basedOn w:val="Normal"/>
    <w:uiPriority w:val="34"/>
    <w:qFormat/>
    <w:rsid w:val="008B1686"/>
    <w:pPr>
      <w:ind w:left="720"/>
      <w:contextualSpacing/>
    </w:pPr>
  </w:style>
  <w:style w:type="character" w:styleId="Hyperlink">
    <w:name w:val="Hyperlink"/>
    <w:basedOn w:val="DefaultParagraphFont"/>
    <w:uiPriority w:val="99"/>
    <w:unhideWhenUsed/>
    <w:rsid w:val="003F09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1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11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11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15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CF1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F1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CF1151"/>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CF1151"/>
    <w:rPr>
      <w:b/>
      <w:bCs/>
      <w:i/>
      <w:iCs/>
      <w:color w:val="4F81BD" w:themeColor="accent1"/>
    </w:rPr>
  </w:style>
  <w:style w:type="character" w:styleId="SubtleReference">
    <w:name w:val="Subtle Reference"/>
    <w:basedOn w:val="DefaultParagraphFont"/>
    <w:uiPriority w:val="31"/>
    <w:qFormat/>
    <w:rsid w:val="00CF1151"/>
    <w:rPr>
      <w:smallCaps/>
      <w:color w:val="C0504D" w:themeColor="accent2"/>
      <w:u w:val="single"/>
    </w:rPr>
  </w:style>
  <w:style w:type="character" w:styleId="IntenseReference">
    <w:name w:val="Intense Reference"/>
    <w:basedOn w:val="DefaultParagraphFont"/>
    <w:uiPriority w:val="32"/>
    <w:qFormat/>
    <w:rsid w:val="00CF1151"/>
    <w:rPr>
      <w:b/>
      <w:bCs/>
      <w:smallCaps/>
      <w:color w:val="C0504D" w:themeColor="accent2"/>
      <w:spacing w:val="5"/>
      <w:u w:val="single"/>
    </w:rPr>
  </w:style>
  <w:style w:type="character" w:customStyle="1" w:styleId="Heading3Char">
    <w:name w:val="Heading 3 Char"/>
    <w:basedOn w:val="DefaultParagraphFont"/>
    <w:link w:val="Heading3"/>
    <w:uiPriority w:val="9"/>
    <w:rsid w:val="00CF1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1151"/>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CF1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11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B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9A1"/>
  </w:style>
  <w:style w:type="paragraph" w:styleId="Footer">
    <w:name w:val="footer"/>
    <w:basedOn w:val="Normal"/>
    <w:link w:val="FooterChar"/>
    <w:uiPriority w:val="99"/>
    <w:unhideWhenUsed/>
    <w:rsid w:val="005B1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9A1"/>
  </w:style>
  <w:style w:type="paragraph" w:styleId="BalloonText">
    <w:name w:val="Balloon Text"/>
    <w:basedOn w:val="Normal"/>
    <w:link w:val="BalloonTextChar"/>
    <w:uiPriority w:val="99"/>
    <w:semiHidden/>
    <w:unhideWhenUsed/>
    <w:rsid w:val="005B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9A1"/>
    <w:rPr>
      <w:rFonts w:ascii="Tahoma" w:hAnsi="Tahoma" w:cs="Tahoma"/>
      <w:sz w:val="16"/>
      <w:szCs w:val="16"/>
    </w:rPr>
  </w:style>
  <w:style w:type="paragraph" w:customStyle="1" w:styleId="7F164CA3BF9C4373845ECB452A5D9922">
    <w:name w:val="7F164CA3BF9C4373845ECB452A5D9922"/>
    <w:rsid w:val="008B1686"/>
    <w:rPr>
      <w:rFonts w:eastAsiaTheme="minorEastAsia"/>
      <w:lang w:eastAsia="ja-JP"/>
    </w:rPr>
  </w:style>
  <w:style w:type="paragraph" w:styleId="ListParagraph">
    <w:name w:val="List Paragraph"/>
    <w:basedOn w:val="Normal"/>
    <w:uiPriority w:val="34"/>
    <w:qFormat/>
    <w:rsid w:val="008B1686"/>
    <w:pPr>
      <w:ind w:left="720"/>
      <w:contextualSpacing/>
    </w:pPr>
  </w:style>
  <w:style w:type="character" w:styleId="Hyperlink">
    <w:name w:val="Hyperlink"/>
    <w:basedOn w:val="DefaultParagraphFont"/>
    <w:uiPriority w:val="99"/>
    <w:unhideWhenUsed/>
    <w:rsid w:val="003F0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A919-4C53-4023-914B-E8BA02AE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Clemons, Andrew (DSHS/DVR)</dc:creator>
  <cp:lastModifiedBy>Clemons, Andrew (DSHS/DVR)</cp:lastModifiedBy>
  <cp:revision>3</cp:revision>
  <dcterms:created xsi:type="dcterms:W3CDTF">2015-12-07T02:17:00Z</dcterms:created>
  <dcterms:modified xsi:type="dcterms:W3CDTF">2015-12-07T02:32:00Z</dcterms:modified>
</cp:coreProperties>
</file>