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96" w:rsidRPr="005520E5" w:rsidRDefault="00896008" w:rsidP="00843FC6">
      <w:pPr>
        <w:tabs>
          <w:tab w:val="center" w:pos="4680"/>
        </w:tabs>
        <w:jc w:val="center"/>
      </w:pPr>
      <w:r w:rsidRPr="005520E5">
        <w:rPr>
          <w:b/>
        </w:rPr>
        <w:t xml:space="preserve">ATTACHMENT </w:t>
      </w:r>
      <w:r w:rsidR="00BF6896" w:rsidRPr="005520E5">
        <w:rPr>
          <w:b/>
        </w:rPr>
        <w:t>1</w:t>
      </w:r>
    </w:p>
    <w:p w:rsidR="00BF6896" w:rsidRDefault="00BF6896" w:rsidP="00BF6896"/>
    <w:p w:rsidR="00BF6896" w:rsidRDefault="00BF6896" w:rsidP="00F37E00">
      <w:pPr>
        <w:tabs>
          <w:tab w:val="center" w:pos="4680"/>
        </w:tabs>
        <w:jc w:val="center"/>
        <w:rPr>
          <w:b/>
          <w:sz w:val="28"/>
        </w:rPr>
      </w:pPr>
      <w:r>
        <w:rPr>
          <w:b/>
        </w:rPr>
        <w:t xml:space="preserve">COMPETITIVE JOB </w:t>
      </w:r>
      <w:r w:rsidR="008E3DE8">
        <w:rPr>
          <w:b/>
        </w:rPr>
        <w:t xml:space="preserve">DEVELOPMENT, </w:t>
      </w:r>
      <w:r>
        <w:rPr>
          <w:b/>
        </w:rPr>
        <w:t xml:space="preserve">PLACEMENT </w:t>
      </w:r>
      <w:r w:rsidR="008E3DE8">
        <w:rPr>
          <w:b/>
        </w:rPr>
        <w:t xml:space="preserve">AND RETENTION </w:t>
      </w:r>
      <w:r>
        <w:rPr>
          <w:b/>
        </w:rPr>
        <w:t>SERVICES</w:t>
      </w:r>
    </w:p>
    <w:p w:rsidR="00BF6896" w:rsidRDefault="00BF6896" w:rsidP="00BF6896">
      <w:pPr>
        <w:rPr>
          <w:sz w:val="28"/>
        </w:rPr>
      </w:pPr>
    </w:p>
    <w:p w:rsidR="00F37E00" w:rsidRDefault="00166A66" w:rsidP="001E3151">
      <w:pPr>
        <w:tabs>
          <w:tab w:val="left" w:pos="720"/>
        </w:tabs>
        <w:jc w:val="both"/>
        <w:rPr>
          <w:rFonts w:cs="Arial"/>
          <w:b/>
          <w:u w:val="single"/>
        </w:rPr>
      </w:pPr>
      <w:r w:rsidRPr="00166A66">
        <w:rPr>
          <w:rFonts w:cs="Arial"/>
          <w:b/>
        </w:rPr>
        <w:t>I.</w:t>
      </w:r>
      <w:r w:rsidRPr="00166A66">
        <w:rPr>
          <w:rFonts w:cs="Arial"/>
          <w:b/>
        </w:rPr>
        <w:tab/>
      </w:r>
      <w:r w:rsidR="00896008" w:rsidRPr="00896008">
        <w:rPr>
          <w:rFonts w:cs="Arial"/>
          <w:b/>
          <w:u w:val="single"/>
        </w:rPr>
        <w:t>GENERAL ELEMENTS APPLICABLE TO ALL VOCATIONAL</w:t>
      </w:r>
    </w:p>
    <w:p w:rsidR="008E3DE8" w:rsidRPr="00896008" w:rsidRDefault="001E3151" w:rsidP="001E3151">
      <w:pPr>
        <w:tabs>
          <w:tab w:val="left" w:pos="720"/>
        </w:tabs>
        <w:jc w:val="both"/>
        <w:rPr>
          <w:rFonts w:cs="Arial"/>
          <w:b/>
          <w:u w:val="single"/>
        </w:rPr>
      </w:pPr>
      <w:r w:rsidRPr="001E3151">
        <w:rPr>
          <w:rFonts w:cs="Arial"/>
          <w:b/>
        </w:rPr>
        <w:tab/>
      </w:r>
      <w:r w:rsidR="00896008" w:rsidRPr="00896008">
        <w:rPr>
          <w:rFonts w:cs="Arial"/>
          <w:b/>
          <w:u w:val="single"/>
        </w:rPr>
        <w:t>REHABILITATION SERVICES</w:t>
      </w:r>
    </w:p>
    <w:p w:rsidR="00843FC6" w:rsidRPr="00CB66EA" w:rsidRDefault="00843FC6" w:rsidP="008E3DE8">
      <w:pPr>
        <w:tabs>
          <w:tab w:val="left" w:pos="720"/>
        </w:tabs>
        <w:rPr>
          <w:rFonts w:cs="Arial"/>
        </w:rPr>
      </w:pPr>
    </w:p>
    <w:p w:rsidR="008E3DE8" w:rsidRPr="00A10A1F" w:rsidRDefault="00166A66" w:rsidP="00166A66">
      <w:pPr>
        <w:pStyle w:val="ListParagraph"/>
        <w:numPr>
          <w:ilvl w:val="0"/>
          <w:numId w:val="5"/>
        </w:numPr>
        <w:tabs>
          <w:tab w:val="left" w:pos="-1440"/>
          <w:tab w:val="left" w:pos="720"/>
        </w:tabs>
        <w:spacing w:after="120"/>
        <w:jc w:val="both"/>
        <w:rPr>
          <w:rFonts w:cs="Arial"/>
        </w:rPr>
      </w:pPr>
      <w:r>
        <w:rPr>
          <w:rFonts w:cs="Arial"/>
        </w:rPr>
        <w:t>Contractor</w:t>
      </w:r>
      <w:r w:rsidR="008E3DE8" w:rsidRPr="00A10A1F">
        <w:rPr>
          <w:rFonts w:cs="Arial"/>
        </w:rPr>
        <w:t xml:space="preserve"> shall use methods and practices that are in accordance with professional standards in the rehabilitation industry.</w:t>
      </w:r>
    </w:p>
    <w:p w:rsidR="008E3DE8" w:rsidRPr="00A10A1F" w:rsidRDefault="00166A66" w:rsidP="00166A66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jc w:val="both"/>
        <w:rPr>
          <w:rFonts w:cs="Arial"/>
        </w:rPr>
      </w:pPr>
      <w:r>
        <w:rPr>
          <w:rFonts w:cs="Arial"/>
        </w:rPr>
        <w:t>Contractor</w:t>
      </w:r>
      <w:r w:rsidR="008E3DE8" w:rsidRPr="00A10A1F">
        <w:rPr>
          <w:rFonts w:cs="Arial"/>
        </w:rPr>
        <w:t xml:space="preserve"> shall provide written </w:t>
      </w:r>
      <w:r w:rsidR="00F37E00">
        <w:rPr>
          <w:rFonts w:cs="Arial"/>
        </w:rPr>
        <w:t xml:space="preserve">report </w:t>
      </w:r>
      <w:r w:rsidR="008E3DE8" w:rsidRPr="00A10A1F">
        <w:rPr>
          <w:rFonts w:cs="Arial"/>
        </w:rPr>
        <w:t xml:space="preserve">to DVR on the progress of the </w:t>
      </w:r>
      <w:r w:rsidR="00F37E00">
        <w:rPr>
          <w:rFonts w:cs="Arial"/>
        </w:rPr>
        <w:t>client</w:t>
      </w:r>
      <w:r w:rsidR="008E3DE8" w:rsidRPr="00A10A1F">
        <w:rPr>
          <w:rFonts w:cs="Arial"/>
        </w:rPr>
        <w:t xml:space="preserve"> at least monthly, and consult with VR Counselor </w:t>
      </w:r>
      <w:r w:rsidR="00D22C0E">
        <w:rPr>
          <w:rFonts w:cs="Arial"/>
        </w:rPr>
        <w:t xml:space="preserve">on </w:t>
      </w:r>
      <w:r w:rsidR="008E3DE8" w:rsidRPr="00A10A1F">
        <w:rPr>
          <w:rFonts w:cs="Arial"/>
        </w:rPr>
        <w:t xml:space="preserve">any substantive issues that arise during the time </w:t>
      </w:r>
      <w:r w:rsidR="00F37E00">
        <w:rPr>
          <w:rFonts w:cs="Arial"/>
        </w:rPr>
        <w:t>client</w:t>
      </w:r>
      <w:r w:rsidR="008E3DE8" w:rsidRPr="00A10A1F">
        <w:rPr>
          <w:rFonts w:cs="Arial"/>
        </w:rPr>
        <w:t xml:space="preserve"> is served.</w:t>
      </w:r>
    </w:p>
    <w:p w:rsidR="008D4532" w:rsidRPr="00A10A1F" w:rsidRDefault="008E3DE8" w:rsidP="00166A66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jc w:val="both"/>
        <w:rPr>
          <w:rFonts w:cs="Arial"/>
        </w:rPr>
      </w:pPr>
      <w:r w:rsidRPr="00A10A1F">
        <w:rPr>
          <w:rFonts w:cs="Arial"/>
        </w:rPr>
        <w:t xml:space="preserve">DVR documentation standards and forms will be utilized and adhered to for all services provided unless otherwise noted.  </w:t>
      </w:r>
    </w:p>
    <w:p w:rsidR="00843FC6" w:rsidRPr="00843FC6" w:rsidRDefault="00843FC6" w:rsidP="00843FC6">
      <w:pPr>
        <w:tabs>
          <w:tab w:val="left" w:pos="720"/>
        </w:tabs>
        <w:spacing w:after="120"/>
        <w:ind w:left="360"/>
        <w:rPr>
          <w:rFonts w:cs="Arial"/>
        </w:rPr>
      </w:pPr>
    </w:p>
    <w:p w:rsidR="00F37E00" w:rsidRDefault="00166A66" w:rsidP="00166A66">
      <w:pPr>
        <w:tabs>
          <w:tab w:val="left" w:pos="720"/>
        </w:tabs>
        <w:jc w:val="both"/>
        <w:rPr>
          <w:rFonts w:cs="Arial"/>
          <w:b/>
          <w:u w:val="single"/>
        </w:rPr>
      </w:pPr>
      <w:r w:rsidRPr="00166A66">
        <w:rPr>
          <w:rFonts w:cs="Arial"/>
          <w:b/>
        </w:rPr>
        <w:t>II.</w:t>
      </w:r>
      <w:r w:rsidRPr="00166A66">
        <w:rPr>
          <w:rFonts w:cs="Arial"/>
          <w:b/>
        </w:rPr>
        <w:tab/>
      </w:r>
      <w:r w:rsidR="008E3DE8" w:rsidRPr="00CB66EA">
        <w:rPr>
          <w:rFonts w:cs="Arial"/>
          <w:b/>
          <w:u w:val="single"/>
        </w:rPr>
        <w:t>JOB DEVELOPMENT, JOB PLACEMENT AND RETENTION SERVICES</w:t>
      </w:r>
      <w:r w:rsidR="003E09EE">
        <w:rPr>
          <w:rFonts w:cs="Arial"/>
          <w:b/>
          <w:u w:val="single"/>
        </w:rPr>
        <w:t xml:space="preserve"> </w:t>
      </w:r>
    </w:p>
    <w:p w:rsidR="008E3DE8" w:rsidRDefault="00166A66" w:rsidP="00166A66">
      <w:pPr>
        <w:tabs>
          <w:tab w:val="left" w:pos="720"/>
        </w:tabs>
        <w:jc w:val="both"/>
        <w:rPr>
          <w:rFonts w:cs="Arial"/>
          <w:b/>
          <w:u w:val="single"/>
        </w:rPr>
      </w:pPr>
      <w:r w:rsidRPr="00166A66">
        <w:rPr>
          <w:rFonts w:cs="Arial"/>
          <w:b/>
        </w:rPr>
        <w:tab/>
      </w:r>
      <w:r w:rsidR="003E09EE">
        <w:rPr>
          <w:rFonts w:cs="Arial"/>
          <w:b/>
          <w:u w:val="single"/>
        </w:rPr>
        <w:t>PROGRAM DESCRIPTION</w:t>
      </w:r>
    </w:p>
    <w:p w:rsidR="008E3DE8" w:rsidRPr="00CB66EA" w:rsidRDefault="008E3DE8" w:rsidP="008E3DE8">
      <w:pPr>
        <w:tabs>
          <w:tab w:val="left" w:pos="720"/>
        </w:tabs>
        <w:ind w:left="360"/>
        <w:rPr>
          <w:rFonts w:cs="Arial"/>
          <w:b/>
          <w:u w:val="single"/>
        </w:rPr>
      </w:pPr>
    </w:p>
    <w:p w:rsidR="001E3151" w:rsidRPr="001E3151" w:rsidRDefault="001E3151" w:rsidP="001E3151">
      <w:pPr>
        <w:tabs>
          <w:tab w:val="left" w:pos="720"/>
          <w:tab w:val="left" w:pos="900"/>
        </w:tabs>
        <w:ind w:left="360"/>
        <w:jc w:val="both"/>
        <w:rPr>
          <w:rFonts w:cs="Arial"/>
          <w:b/>
        </w:rPr>
      </w:pPr>
      <w:r w:rsidRPr="001E3151">
        <w:rPr>
          <w:rFonts w:cs="Arial"/>
          <w:b/>
        </w:rPr>
        <w:t>A.</w:t>
      </w:r>
      <w:r w:rsidRPr="001E3151">
        <w:rPr>
          <w:rFonts w:cs="Arial"/>
          <w:b/>
        </w:rPr>
        <w:tab/>
      </w:r>
      <w:r w:rsidRPr="001E3151">
        <w:rPr>
          <w:rFonts w:cs="Arial"/>
          <w:b/>
        </w:rPr>
        <w:tab/>
        <w:t>Program Description</w:t>
      </w:r>
      <w:r>
        <w:rPr>
          <w:rFonts w:cs="Arial"/>
          <w:b/>
        </w:rPr>
        <w:t>:</w:t>
      </w:r>
    </w:p>
    <w:p w:rsidR="008E3DE8" w:rsidRPr="00CB66EA" w:rsidRDefault="008E3DE8" w:rsidP="001E3151">
      <w:pPr>
        <w:tabs>
          <w:tab w:val="left" w:pos="720"/>
        </w:tabs>
        <w:ind w:left="360"/>
        <w:jc w:val="both"/>
        <w:rPr>
          <w:rFonts w:cs="Arial"/>
        </w:rPr>
      </w:pPr>
      <w:r w:rsidRPr="00CB66EA">
        <w:rPr>
          <w:rFonts w:cs="Arial"/>
        </w:rPr>
        <w:t xml:space="preserve">The </w:t>
      </w:r>
      <w:r w:rsidR="00166A66">
        <w:rPr>
          <w:rFonts w:cs="Arial"/>
        </w:rPr>
        <w:t>Contractor</w:t>
      </w:r>
      <w:r w:rsidRPr="00CB66EA">
        <w:rPr>
          <w:rFonts w:cs="Arial"/>
        </w:rPr>
        <w:t xml:space="preserve"> shall provide job development, placement and retention services to individuals referred by DVR so that person can achieve an employment outcome consistent with his/her individualized employment plan and job placement agreement.  The employment outcome shall be consistent with the individual’s interests and abilities, and shall reflect his/her preference.  Job development, job placement and job retention services shall include:</w:t>
      </w:r>
    </w:p>
    <w:p w:rsidR="008E3DE8" w:rsidRPr="00CB66EA" w:rsidRDefault="008E3DE8" w:rsidP="001E3151">
      <w:pPr>
        <w:tabs>
          <w:tab w:val="right" w:leader="dot" w:pos="8100"/>
          <w:tab w:val="left" w:pos="8280"/>
          <w:tab w:val="left" w:pos="9000"/>
          <w:tab w:val="left" w:pos="9180"/>
        </w:tabs>
        <w:ind w:left="1260" w:hanging="540"/>
        <w:jc w:val="both"/>
        <w:rPr>
          <w:rFonts w:cs="Arial"/>
        </w:rPr>
      </w:pPr>
      <w:r w:rsidRPr="00CB66EA">
        <w:rPr>
          <w:rFonts w:cs="Arial"/>
        </w:rPr>
        <w:t xml:space="preserve"> </w:t>
      </w:r>
    </w:p>
    <w:p w:rsidR="00D847E0" w:rsidRDefault="00D847E0" w:rsidP="001E3151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ind w:left="1080"/>
        <w:jc w:val="both"/>
        <w:rPr>
          <w:rFonts w:cs="Arial"/>
        </w:rPr>
      </w:pPr>
      <w:r>
        <w:rPr>
          <w:rFonts w:cs="Arial"/>
        </w:rPr>
        <w:t>An initial meeting with the DVR client and DVR counselor to develop a placement agreement that will identify the specific employment goal and terms and conditions of the job development, placement, and retention services to be provided to the individual client.</w:t>
      </w:r>
    </w:p>
    <w:p w:rsidR="008E3DE8" w:rsidRPr="00F37E00" w:rsidRDefault="00F37E00" w:rsidP="001E3151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ind w:left="1080"/>
        <w:jc w:val="both"/>
        <w:rPr>
          <w:rFonts w:cs="Arial"/>
        </w:rPr>
      </w:pPr>
      <w:r>
        <w:rPr>
          <w:rFonts w:cs="Arial"/>
        </w:rPr>
        <w:t>J</w:t>
      </w:r>
      <w:r w:rsidR="008E3DE8" w:rsidRPr="00F37E00">
        <w:rPr>
          <w:rFonts w:cs="Arial"/>
        </w:rPr>
        <w:t xml:space="preserve">ob-seeking skills </w:t>
      </w:r>
      <w:r w:rsidR="00D847E0">
        <w:rPr>
          <w:rFonts w:cs="Arial"/>
        </w:rPr>
        <w:t xml:space="preserve">provided </w:t>
      </w:r>
      <w:r>
        <w:rPr>
          <w:rFonts w:cs="Arial"/>
        </w:rPr>
        <w:t xml:space="preserve">to DVR client, including resume development, </w:t>
      </w:r>
      <w:r w:rsidR="008E3DE8" w:rsidRPr="00F37E00">
        <w:rPr>
          <w:rFonts w:cs="Arial"/>
        </w:rPr>
        <w:t xml:space="preserve">or employment proposal, </w:t>
      </w:r>
      <w:r>
        <w:rPr>
          <w:rFonts w:cs="Arial"/>
        </w:rPr>
        <w:t xml:space="preserve">teach appropriate grooming, </w:t>
      </w:r>
      <w:r w:rsidR="008E3DE8" w:rsidRPr="00F37E00">
        <w:rPr>
          <w:rFonts w:cs="Arial"/>
        </w:rPr>
        <w:t xml:space="preserve">dress and hygiene, </w:t>
      </w:r>
      <w:r>
        <w:rPr>
          <w:rFonts w:cs="Arial"/>
        </w:rPr>
        <w:t xml:space="preserve">as needed, </w:t>
      </w:r>
      <w:r w:rsidR="008E3DE8" w:rsidRPr="00F37E00">
        <w:rPr>
          <w:rFonts w:cs="Arial"/>
        </w:rPr>
        <w:t>d</w:t>
      </w:r>
      <w:r>
        <w:rPr>
          <w:rFonts w:cs="Arial"/>
        </w:rPr>
        <w:t xml:space="preserve">evelop job-interviewing skills, </w:t>
      </w:r>
      <w:r w:rsidR="008E3DE8" w:rsidRPr="00F37E00">
        <w:rPr>
          <w:rFonts w:cs="Arial"/>
        </w:rPr>
        <w:t>develop job-seeking skills</w:t>
      </w:r>
      <w:r>
        <w:rPr>
          <w:rFonts w:cs="Arial"/>
        </w:rPr>
        <w:t>, and assist with application process</w:t>
      </w:r>
      <w:r w:rsidR="008E3DE8" w:rsidRPr="00F37E00">
        <w:rPr>
          <w:rFonts w:cs="Arial"/>
        </w:rPr>
        <w:t>.</w:t>
      </w:r>
    </w:p>
    <w:p w:rsidR="008E3DE8" w:rsidRPr="00F37E00" w:rsidRDefault="00F37E00" w:rsidP="001E3151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ind w:left="1080"/>
        <w:jc w:val="both"/>
        <w:rPr>
          <w:rFonts w:cs="Arial"/>
        </w:rPr>
      </w:pPr>
      <w:r>
        <w:rPr>
          <w:rFonts w:cs="Arial"/>
        </w:rPr>
        <w:t>Client</w:t>
      </w:r>
      <w:r w:rsidR="008E3DE8" w:rsidRPr="00F37E00">
        <w:rPr>
          <w:rFonts w:cs="Arial"/>
        </w:rPr>
        <w:t xml:space="preserve">-specific job </w:t>
      </w:r>
      <w:r w:rsidR="00D847E0" w:rsidRPr="00F37E00">
        <w:rPr>
          <w:rFonts w:cs="Arial"/>
        </w:rPr>
        <w:t>development</w:t>
      </w:r>
      <w:r w:rsidR="00D847E0">
        <w:rPr>
          <w:rFonts w:cs="Arial"/>
        </w:rPr>
        <w:t>s, including contact with appropriate employers, coordinate</w:t>
      </w:r>
      <w:r w:rsidR="008E3DE8" w:rsidRPr="00F37E00">
        <w:rPr>
          <w:rFonts w:cs="Arial"/>
        </w:rPr>
        <w:t xml:space="preserve"> </w:t>
      </w:r>
      <w:r>
        <w:rPr>
          <w:rFonts w:cs="Arial"/>
        </w:rPr>
        <w:t>client</w:t>
      </w:r>
      <w:r w:rsidR="008E3DE8" w:rsidRPr="00F37E00">
        <w:rPr>
          <w:rFonts w:cs="Arial"/>
        </w:rPr>
        <w:t xml:space="preserve"> job interviews. </w:t>
      </w:r>
    </w:p>
    <w:p w:rsidR="008E3DE8" w:rsidRPr="00F37E00" w:rsidRDefault="008E3DE8" w:rsidP="001E3151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ind w:left="1080"/>
        <w:jc w:val="both"/>
        <w:rPr>
          <w:rFonts w:cs="Arial"/>
        </w:rPr>
      </w:pPr>
      <w:r w:rsidRPr="00F37E00">
        <w:rPr>
          <w:rFonts w:cs="Arial"/>
        </w:rPr>
        <w:t>Job analysis</w:t>
      </w:r>
      <w:r w:rsidR="00D847E0">
        <w:rPr>
          <w:rFonts w:cs="Arial"/>
        </w:rPr>
        <w:t xml:space="preserve">, which shall consist of </w:t>
      </w:r>
      <w:r w:rsidRPr="00F37E00">
        <w:rPr>
          <w:rFonts w:cs="Arial"/>
        </w:rPr>
        <w:t>identify</w:t>
      </w:r>
      <w:r w:rsidR="00D847E0">
        <w:rPr>
          <w:rFonts w:cs="Arial"/>
        </w:rPr>
        <w:t>ing and evaluating the</w:t>
      </w:r>
      <w:r w:rsidRPr="00F37E00">
        <w:rPr>
          <w:rFonts w:cs="Arial"/>
        </w:rPr>
        <w:t xml:space="preserve"> essential job functions, </w:t>
      </w:r>
      <w:r w:rsidR="00D847E0">
        <w:rPr>
          <w:rFonts w:cs="Arial"/>
        </w:rPr>
        <w:t xml:space="preserve">evaluating client’s ability to perform the essential job functions, and as needed, </w:t>
      </w:r>
      <w:r w:rsidRPr="00F37E00">
        <w:rPr>
          <w:rFonts w:cs="Arial"/>
        </w:rPr>
        <w:t>develop</w:t>
      </w:r>
      <w:r w:rsidR="00D847E0">
        <w:rPr>
          <w:rFonts w:cs="Arial"/>
        </w:rPr>
        <w:t>ing</w:t>
      </w:r>
      <w:r w:rsidRPr="00F37E00">
        <w:rPr>
          <w:rFonts w:cs="Arial"/>
        </w:rPr>
        <w:t xml:space="preserve"> a job training plan</w:t>
      </w:r>
      <w:r w:rsidR="00D847E0">
        <w:rPr>
          <w:rFonts w:cs="Arial"/>
        </w:rPr>
        <w:t xml:space="preserve"> for those essential functions as client may require</w:t>
      </w:r>
      <w:r w:rsidRPr="00F37E00">
        <w:rPr>
          <w:rFonts w:cs="Arial"/>
        </w:rPr>
        <w:t>.</w:t>
      </w:r>
    </w:p>
    <w:p w:rsidR="008E3DE8" w:rsidRPr="00F37E00" w:rsidRDefault="00F3153F" w:rsidP="001E3151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120"/>
        <w:ind w:left="1080"/>
        <w:jc w:val="both"/>
        <w:rPr>
          <w:rFonts w:cs="Arial"/>
        </w:rPr>
      </w:pPr>
      <w:r>
        <w:rPr>
          <w:rFonts w:cs="Arial"/>
        </w:rPr>
        <w:t xml:space="preserve">   </w:t>
      </w:r>
      <w:bookmarkStart w:id="0" w:name="_GoBack"/>
      <w:bookmarkEnd w:id="0"/>
      <w:r w:rsidR="008E3DE8" w:rsidRPr="00F37E00">
        <w:rPr>
          <w:rFonts w:cs="Arial"/>
        </w:rPr>
        <w:t xml:space="preserve">Direct intervention with employer </w:t>
      </w:r>
      <w:r w:rsidR="00D847E0">
        <w:rPr>
          <w:rFonts w:cs="Arial"/>
        </w:rPr>
        <w:t>as needed and requested by client, including a</w:t>
      </w:r>
      <w:r w:rsidR="008E3DE8" w:rsidRPr="00F37E00">
        <w:rPr>
          <w:rFonts w:cs="Arial"/>
        </w:rPr>
        <w:t>ssist</w:t>
      </w:r>
      <w:r w:rsidR="00D847E0">
        <w:rPr>
          <w:rFonts w:cs="Arial"/>
        </w:rPr>
        <w:t>ing</w:t>
      </w:r>
      <w:r w:rsidR="008E3DE8" w:rsidRPr="00F37E00">
        <w:rPr>
          <w:rFonts w:cs="Arial"/>
        </w:rPr>
        <w:t xml:space="preserve"> </w:t>
      </w:r>
      <w:r w:rsidR="00F37E00">
        <w:rPr>
          <w:rFonts w:cs="Arial"/>
        </w:rPr>
        <w:t>client</w:t>
      </w:r>
      <w:r w:rsidR="008E3DE8" w:rsidRPr="00F37E00">
        <w:rPr>
          <w:rFonts w:cs="Arial"/>
        </w:rPr>
        <w:t xml:space="preserve"> with interview, orient</w:t>
      </w:r>
      <w:r w:rsidR="00D847E0">
        <w:rPr>
          <w:rFonts w:cs="Arial"/>
        </w:rPr>
        <w:t>ing</w:t>
      </w:r>
      <w:r w:rsidR="008E3DE8" w:rsidRPr="00F37E00">
        <w:rPr>
          <w:rFonts w:cs="Arial"/>
        </w:rPr>
        <w:t xml:space="preserve"> </w:t>
      </w:r>
      <w:r w:rsidR="00F37E00">
        <w:rPr>
          <w:rFonts w:cs="Arial"/>
        </w:rPr>
        <w:t>client</w:t>
      </w:r>
      <w:r w:rsidR="008E3DE8" w:rsidRPr="00F37E00">
        <w:rPr>
          <w:rFonts w:cs="Arial"/>
        </w:rPr>
        <w:t xml:space="preserve"> to the job, work schedule, develop</w:t>
      </w:r>
      <w:r w:rsidR="00D847E0">
        <w:rPr>
          <w:rFonts w:cs="Arial"/>
        </w:rPr>
        <w:t>ing</w:t>
      </w:r>
      <w:r w:rsidR="008E3DE8" w:rsidRPr="00F37E00">
        <w:rPr>
          <w:rFonts w:cs="Arial"/>
        </w:rPr>
        <w:t xml:space="preserve"> initial natural supports, </w:t>
      </w:r>
      <w:r w:rsidR="00D847E0">
        <w:rPr>
          <w:rFonts w:cs="Arial"/>
        </w:rPr>
        <w:t xml:space="preserve">and regular </w:t>
      </w:r>
      <w:r w:rsidR="008E3DE8" w:rsidRPr="00F37E00">
        <w:rPr>
          <w:rFonts w:cs="Arial"/>
        </w:rPr>
        <w:t>follow up with employer during the first 90 days of employment.</w:t>
      </w:r>
    </w:p>
    <w:p w:rsidR="008E3DE8" w:rsidRPr="00F37E00" w:rsidRDefault="00F3153F" w:rsidP="001E3151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120"/>
        <w:ind w:left="1080"/>
        <w:jc w:val="both"/>
        <w:rPr>
          <w:rFonts w:cs="Arial"/>
        </w:rPr>
      </w:pPr>
      <w:r>
        <w:rPr>
          <w:rFonts w:cs="Arial"/>
        </w:rPr>
        <w:t xml:space="preserve">  </w:t>
      </w:r>
      <w:r w:rsidR="008E3DE8" w:rsidRPr="00F37E00">
        <w:rPr>
          <w:rFonts w:cs="Arial"/>
        </w:rPr>
        <w:t>Transportation coordination/training (develop transportation arrangements).</w:t>
      </w:r>
    </w:p>
    <w:p w:rsidR="008E3DE8" w:rsidRDefault="00F3153F" w:rsidP="001E3151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120"/>
        <w:ind w:left="1080"/>
        <w:jc w:val="both"/>
        <w:rPr>
          <w:rFonts w:cs="Arial"/>
        </w:rPr>
      </w:pPr>
      <w:r>
        <w:rPr>
          <w:rFonts w:cs="Arial"/>
        </w:rPr>
        <w:t xml:space="preserve">  </w:t>
      </w:r>
      <w:r w:rsidR="008E3DE8" w:rsidRPr="00F37E00">
        <w:rPr>
          <w:rFonts w:cs="Arial"/>
        </w:rPr>
        <w:t xml:space="preserve">Coordination of financial issues </w:t>
      </w:r>
      <w:r w:rsidR="00D847E0">
        <w:rPr>
          <w:rFonts w:cs="Arial"/>
        </w:rPr>
        <w:t xml:space="preserve">as needed, including </w:t>
      </w:r>
      <w:r w:rsidR="008E3DE8" w:rsidRPr="00F37E00">
        <w:rPr>
          <w:rFonts w:cs="Arial"/>
        </w:rPr>
        <w:t>assist</w:t>
      </w:r>
      <w:r>
        <w:rPr>
          <w:rFonts w:cs="Arial"/>
        </w:rPr>
        <w:t xml:space="preserve"> with coordination of financial </w:t>
      </w:r>
      <w:r w:rsidR="008E3DE8" w:rsidRPr="00F37E00">
        <w:rPr>
          <w:rFonts w:cs="Arial"/>
        </w:rPr>
        <w:t>support services, coordination of SSA benefits counseling, as well as other public and private sources.</w:t>
      </w:r>
    </w:p>
    <w:p w:rsidR="001E3151" w:rsidRDefault="001E315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E3DE8" w:rsidRPr="001E3151" w:rsidRDefault="001E3151" w:rsidP="001E3151">
      <w:pPr>
        <w:tabs>
          <w:tab w:val="left" w:pos="900"/>
        </w:tabs>
        <w:ind w:left="450"/>
        <w:jc w:val="both"/>
        <w:rPr>
          <w:rFonts w:cs="Arial"/>
          <w:b/>
        </w:rPr>
      </w:pPr>
      <w:r w:rsidRPr="001E3151">
        <w:rPr>
          <w:rFonts w:cs="Arial"/>
          <w:b/>
        </w:rPr>
        <w:lastRenderedPageBreak/>
        <w:t>B.</w:t>
      </w:r>
      <w:r w:rsidRPr="001E3151">
        <w:rPr>
          <w:rFonts w:cs="Arial"/>
          <w:b/>
        </w:rPr>
        <w:tab/>
      </w:r>
      <w:r w:rsidR="00166A66" w:rsidRPr="001E3151">
        <w:rPr>
          <w:rFonts w:cs="Arial"/>
          <w:b/>
        </w:rPr>
        <w:t xml:space="preserve">Service Components: </w:t>
      </w:r>
      <w:r w:rsidR="008E3DE8" w:rsidRPr="001E3151">
        <w:rPr>
          <w:rFonts w:cs="Arial"/>
          <w:b/>
        </w:rPr>
        <w:t xml:space="preserve">Job development, </w:t>
      </w:r>
      <w:r w:rsidR="00166A66" w:rsidRPr="001E3151">
        <w:rPr>
          <w:rFonts w:cs="Arial"/>
          <w:b/>
        </w:rPr>
        <w:t>P</w:t>
      </w:r>
      <w:r w:rsidR="008E3DE8" w:rsidRPr="001E3151">
        <w:rPr>
          <w:rFonts w:cs="Arial"/>
          <w:b/>
        </w:rPr>
        <w:t xml:space="preserve">lacement and </w:t>
      </w:r>
      <w:r w:rsidR="00166A66" w:rsidRPr="001E3151">
        <w:rPr>
          <w:rFonts w:cs="Arial"/>
          <w:b/>
        </w:rPr>
        <w:t>R</w:t>
      </w:r>
      <w:r w:rsidR="008E3DE8" w:rsidRPr="001E3151">
        <w:rPr>
          <w:rFonts w:cs="Arial"/>
          <w:b/>
        </w:rPr>
        <w:t xml:space="preserve">etention </w:t>
      </w:r>
      <w:r w:rsidR="00166A66" w:rsidRPr="001E3151">
        <w:rPr>
          <w:rFonts w:cs="Arial"/>
          <w:b/>
        </w:rPr>
        <w:t>S</w:t>
      </w:r>
      <w:r w:rsidR="008E3DE8" w:rsidRPr="001E3151">
        <w:rPr>
          <w:rFonts w:cs="Arial"/>
          <w:b/>
        </w:rPr>
        <w:t>ervice</w:t>
      </w:r>
      <w:r w:rsidR="00166A66" w:rsidRPr="001E3151">
        <w:rPr>
          <w:rFonts w:cs="Arial"/>
          <w:b/>
        </w:rPr>
        <w:t xml:space="preserve"> Requirements:</w:t>
      </w:r>
    </w:p>
    <w:p w:rsidR="008E3DE8" w:rsidRPr="00CB66EA" w:rsidRDefault="008E3DE8" w:rsidP="00166A66">
      <w:pPr>
        <w:tabs>
          <w:tab w:val="left" w:pos="720"/>
        </w:tabs>
        <w:jc w:val="both"/>
        <w:rPr>
          <w:rFonts w:cs="Arial"/>
        </w:rPr>
      </w:pPr>
    </w:p>
    <w:p w:rsidR="008E3DE8" w:rsidRPr="00CB66EA" w:rsidRDefault="00166A66" w:rsidP="00166A66">
      <w:pPr>
        <w:numPr>
          <w:ilvl w:val="0"/>
          <w:numId w:val="8"/>
        </w:numPr>
        <w:spacing w:after="120"/>
        <w:jc w:val="both"/>
        <w:rPr>
          <w:rFonts w:cs="Arial"/>
        </w:rPr>
      </w:pPr>
      <w:r>
        <w:rPr>
          <w:rFonts w:cs="Arial"/>
        </w:rPr>
        <w:t>Contractor</w:t>
      </w:r>
      <w:r w:rsidR="008E3DE8" w:rsidRPr="00CB66EA">
        <w:rPr>
          <w:rFonts w:cs="Arial"/>
        </w:rPr>
        <w:t xml:space="preserve"> shall ensure that </w:t>
      </w:r>
      <w:r>
        <w:rPr>
          <w:rFonts w:cs="Arial"/>
        </w:rPr>
        <w:t>Contractor</w:t>
      </w:r>
      <w:r w:rsidR="00D847E0">
        <w:rPr>
          <w:rFonts w:cs="Arial"/>
        </w:rPr>
        <w:t xml:space="preserve"> </w:t>
      </w:r>
      <w:r w:rsidR="008E3DE8" w:rsidRPr="00CB66EA">
        <w:rPr>
          <w:rFonts w:cs="Arial"/>
        </w:rPr>
        <w:t>will provide services, as required and agreed up</w:t>
      </w:r>
      <w:r w:rsidR="008E3DE8">
        <w:rPr>
          <w:rFonts w:cs="Arial"/>
        </w:rPr>
        <w:t xml:space="preserve">on by the VR counselor and </w:t>
      </w:r>
      <w:r w:rsidR="00F37E00">
        <w:rPr>
          <w:rFonts w:cs="Arial"/>
        </w:rPr>
        <w:t>client</w:t>
      </w:r>
      <w:r w:rsidR="008E3DE8" w:rsidRPr="00CB66EA">
        <w:rPr>
          <w:rFonts w:cs="Arial"/>
        </w:rPr>
        <w:t xml:space="preserve">, and/or will provide follow up services for a period of time agreed upon by the DVR counselor, </w:t>
      </w:r>
      <w:r>
        <w:rPr>
          <w:rFonts w:cs="Arial"/>
        </w:rPr>
        <w:t>Contractor</w:t>
      </w:r>
      <w:r w:rsidR="008E3DE8" w:rsidRPr="00CB66EA">
        <w:rPr>
          <w:rFonts w:cs="Arial"/>
        </w:rPr>
        <w:t xml:space="preserve"> and th</w:t>
      </w:r>
      <w:r w:rsidR="008E3DE8">
        <w:rPr>
          <w:rFonts w:cs="Arial"/>
        </w:rPr>
        <w:t xml:space="preserve">e </w:t>
      </w:r>
      <w:r w:rsidR="00F37E00">
        <w:rPr>
          <w:rFonts w:cs="Arial"/>
        </w:rPr>
        <w:t>client</w:t>
      </w:r>
      <w:r w:rsidR="008E3DE8" w:rsidRPr="00CB66EA">
        <w:rPr>
          <w:rFonts w:cs="Arial"/>
        </w:rPr>
        <w:t>.</w:t>
      </w:r>
    </w:p>
    <w:p w:rsidR="008E3DE8" w:rsidRPr="00CB66EA" w:rsidRDefault="008E3DE8" w:rsidP="00166A66">
      <w:pPr>
        <w:numPr>
          <w:ilvl w:val="0"/>
          <w:numId w:val="8"/>
        </w:numPr>
        <w:spacing w:after="120"/>
        <w:jc w:val="both"/>
        <w:rPr>
          <w:rFonts w:cs="Arial"/>
        </w:rPr>
      </w:pPr>
      <w:r w:rsidRPr="00CB66EA">
        <w:rPr>
          <w:rFonts w:cs="Arial"/>
        </w:rPr>
        <w:t>Job placement agreement</w:t>
      </w:r>
      <w:r>
        <w:rPr>
          <w:rFonts w:cs="Arial"/>
        </w:rPr>
        <w:t xml:space="preserve">s must be signed by the </w:t>
      </w:r>
      <w:r w:rsidR="00F37E00">
        <w:rPr>
          <w:rFonts w:cs="Arial"/>
        </w:rPr>
        <w:t>client</w:t>
      </w:r>
      <w:r w:rsidRPr="00CB66EA">
        <w:rPr>
          <w:rFonts w:cs="Arial"/>
        </w:rPr>
        <w:t xml:space="preserve"> and counselor.  Prior to placement, monthly progress reports will be submitted to the VR counselor utilizing DVR documenta</w:t>
      </w:r>
      <w:r>
        <w:rPr>
          <w:rFonts w:cs="Arial"/>
        </w:rPr>
        <w:t xml:space="preserve">tion standards.  Once a </w:t>
      </w:r>
      <w:r w:rsidR="00F37E00">
        <w:rPr>
          <w:rFonts w:cs="Arial"/>
        </w:rPr>
        <w:t>client</w:t>
      </w:r>
      <w:r w:rsidRPr="00CB66EA">
        <w:rPr>
          <w:rFonts w:cs="Arial"/>
        </w:rPr>
        <w:t xml:space="preserve"> is placed in a job, a DVR placement report will be provided within two weeks (14 days) of placement</w:t>
      </w:r>
      <w:r w:rsidR="00D847E0">
        <w:rPr>
          <w:rFonts w:cs="Arial"/>
        </w:rPr>
        <w:t>, and thereafter every 30 days throughout the 90 day retention period</w:t>
      </w:r>
      <w:r w:rsidRPr="00CB66EA">
        <w:rPr>
          <w:rFonts w:cs="Arial"/>
        </w:rPr>
        <w:t>.</w:t>
      </w:r>
    </w:p>
    <w:p w:rsidR="00BF6896" w:rsidRDefault="00166A66" w:rsidP="001E3151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Contractor</w:t>
      </w:r>
      <w:r w:rsidR="008E3DE8" w:rsidRPr="00CB66EA">
        <w:rPr>
          <w:rFonts w:cs="Arial"/>
        </w:rPr>
        <w:t xml:space="preserve"> shall provide written summary and evaluation of the individual’s progress on a monthly basis and report them to the DVR counselor utilizing DVR documentation standards within two weeks (14 days) of their due dates.</w:t>
      </w:r>
    </w:p>
    <w:p w:rsidR="001E3151" w:rsidRDefault="001E3151" w:rsidP="001E3151">
      <w:pPr>
        <w:spacing w:after="120"/>
        <w:ind w:left="1080"/>
        <w:jc w:val="both"/>
        <w:rPr>
          <w:rFonts w:cs="Arial"/>
        </w:rPr>
      </w:pPr>
    </w:p>
    <w:p w:rsidR="00BF6896" w:rsidRPr="008E3DE8" w:rsidRDefault="001E3151" w:rsidP="00166A66">
      <w:pPr>
        <w:jc w:val="both"/>
        <w:rPr>
          <w:b/>
          <w:u w:val="single"/>
        </w:rPr>
      </w:pPr>
      <w:r w:rsidRPr="001E3151">
        <w:rPr>
          <w:b/>
        </w:rPr>
        <w:t>III.</w:t>
      </w:r>
      <w:r w:rsidRPr="001E3151">
        <w:rPr>
          <w:b/>
        </w:rPr>
        <w:tab/>
      </w:r>
      <w:r w:rsidR="00BF6896" w:rsidRPr="008E3DE8">
        <w:rPr>
          <w:b/>
          <w:u w:val="single"/>
        </w:rPr>
        <w:t>PAYMENT RATE AND SCHEDULE</w:t>
      </w:r>
    </w:p>
    <w:p w:rsidR="00BF6896" w:rsidRDefault="00BF6896" w:rsidP="00166A66">
      <w:pPr>
        <w:jc w:val="both"/>
        <w:rPr>
          <w:b/>
        </w:rPr>
      </w:pPr>
    </w:p>
    <w:p w:rsidR="00BF6896" w:rsidRDefault="00BF6896" w:rsidP="00166A66">
      <w:pPr>
        <w:jc w:val="both"/>
      </w:pPr>
      <w:r>
        <w:t xml:space="preserve">Compensation shall be paid to </w:t>
      </w:r>
      <w:r w:rsidR="00166A66">
        <w:t>Contractor</w:t>
      </w:r>
      <w:r>
        <w:t xml:space="preserve"> at the </w:t>
      </w:r>
      <w:r w:rsidR="003351BC">
        <w:t xml:space="preserve">total </w:t>
      </w:r>
      <w:r>
        <w:t xml:space="preserve">rate of </w:t>
      </w:r>
      <w:r w:rsidRPr="008E3DE8">
        <w:rPr>
          <w:b/>
        </w:rPr>
        <w:t xml:space="preserve">Two Thousand </w:t>
      </w:r>
      <w:r w:rsidR="00D847E0">
        <w:rPr>
          <w:b/>
        </w:rPr>
        <w:t xml:space="preserve">Five </w:t>
      </w:r>
      <w:r w:rsidR="00F437D7">
        <w:rPr>
          <w:b/>
        </w:rPr>
        <w:t xml:space="preserve">Hundred Fifty </w:t>
      </w:r>
      <w:r w:rsidRPr="008E3DE8">
        <w:rPr>
          <w:b/>
        </w:rPr>
        <w:t>Dollars ($2,</w:t>
      </w:r>
      <w:r w:rsidR="00D847E0">
        <w:rPr>
          <w:b/>
        </w:rPr>
        <w:t>5</w:t>
      </w:r>
      <w:r w:rsidR="00F437D7">
        <w:rPr>
          <w:b/>
        </w:rPr>
        <w:t>5</w:t>
      </w:r>
      <w:r w:rsidRPr="008E3DE8">
        <w:rPr>
          <w:b/>
        </w:rPr>
        <w:t>0.00)</w:t>
      </w:r>
      <w:r w:rsidR="003351BC">
        <w:t xml:space="preserve"> for job development,</w:t>
      </w:r>
      <w:r>
        <w:t xml:space="preserve"> placement</w:t>
      </w:r>
      <w:r w:rsidR="003351BC">
        <w:t xml:space="preserve"> and retention services</w:t>
      </w:r>
      <w:r>
        <w:t>.  Payment shall be made according to the following schedule:</w:t>
      </w:r>
    </w:p>
    <w:p w:rsidR="008E3DE8" w:rsidRDefault="008E3DE8" w:rsidP="00166A66">
      <w:pPr>
        <w:jc w:val="both"/>
      </w:pPr>
    </w:p>
    <w:p w:rsidR="00661227" w:rsidRDefault="00973054" w:rsidP="00166A66">
      <w:pPr>
        <w:pStyle w:val="ListParagraph"/>
        <w:numPr>
          <w:ilvl w:val="0"/>
          <w:numId w:val="13"/>
        </w:numPr>
        <w:jc w:val="both"/>
      </w:pPr>
      <w:r w:rsidRPr="00973054">
        <w:rPr>
          <w:b/>
        </w:rPr>
        <w:t xml:space="preserve">Three </w:t>
      </w:r>
      <w:r>
        <w:rPr>
          <w:b/>
        </w:rPr>
        <w:t>h</w:t>
      </w:r>
      <w:r w:rsidR="00F437D7" w:rsidRPr="00973054">
        <w:rPr>
          <w:b/>
        </w:rPr>
        <w:t xml:space="preserve">undred </w:t>
      </w:r>
      <w:r>
        <w:rPr>
          <w:b/>
        </w:rPr>
        <w:t>e</w:t>
      </w:r>
      <w:r w:rsidRPr="00973054">
        <w:rPr>
          <w:b/>
        </w:rPr>
        <w:t xml:space="preserve">ighty-three </w:t>
      </w:r>
      <w:r w:rsidR="008E3DE8" w:rsidRPr="00973054">
        <w:rPr>
          <w:b/>
        </w:rPr>
        <w:t>($</w:t>
      </w:r>
      <w:r w:rsidRPr="00973054">
        <w:rPr>
          <w:b/>
        </w:rPr>
        <w:t>383</w:t>
      </w:r>
      <w:r w:rsidR="00F437D7" w:rsidRPr="00973054">
        <w:rPr>
          <w:b/>
        </w:rPr>
        <w:t>.00</w:t>
      </w:r>
      <w:r w:rsidR="008E3DE8" w:rsidRPr="00973054">
        <w:rPr>
          <w:b/>
        </w:rPr>
        <w:t>)</w:t>
      </w:r>
      <w:r w:rsidR="00661227">
        <w:t xml:space="preserve"> will be approved for</w:t>
      </w:r>
      <w:r w:rsidR="008E3DE8">
        <w:t xml:space="preserve"> payment by DVR </w:t>
      </w:r>
      <w:r w:rsidR="00661227">
        <w:t>after no less than</w:t>
      </w:r>
      <w:r w:rsidR="008E3DE8">
        <w:t xml:space="preserve"> 30 days of job development services as documented in a progress report according to DVR standards in addition to</w:t>
      </w:r>
      <w:r w:rsidR="00661227">
        <w:t xml:space="preserve"> receipt of a résumé for the </w:t>
      </w:r>
      <w:r w:rsidR="00F37E00">
        <w:t>client</w:t>
      </w:r>
      <w:r w:rsidR="00661227">
        <w:t xml:space="preserve"> being served.  </w:t>
      </w:r>
    </w:p>
    <w:p w:rsidR="008E3DE8" w:rsidRDefault="008E3DE8" w:rsidP="00166A66">
      <w:pPr>
        <w:ind w:left="420"/>
        <w:jc w:val="both"/>
      </w:pPr>
    </w:p>
    <w:p w:rsidR="00BF6896" w:rsidRDefault="00973054" w:rsidP="00166A66">
      <w:pPr>
        <w:pStyle w:val="ListParagraph"/>
        <w:numPr>
          <w:ilvl w:val="0"/>
          <w:numId w:val="13"/>
        </w:numPr>
        <w:jc w:val="both"/>
      </w:pPr>
      <w:r>
        <w:rPr>
          <w:b/>
        </w:rPr>
        <w:t>One thousand two hundred and s</w:t>
      </w:r>
      <w:r w:rsidR="00F437D7" w:rsidRPr="00973054">
        <w:rPr>
          <w:b/>
        </w:rPr>
        <w:t>eventy-</w:t>
      </w:r>
      <w:r>
        <w:rPr>
          <w:b/>
        </w:rPr>
        <w:t>f</w:t>
      </w:r>
      <w:r w:rsidR="00F437D7" w:rsidRPr="00973054">
        <w:rPr>
          <w:b/>
        </w:rPr>
        <w:t>ive Dollars ($</w:t>
      </w:r>
      <w:r>
        <w:rPr>
          <w:b/>
        </w:rPr>
        <w:t>1,275</w:t>
      </w:r>
      <w:r w:rsidR="00F437D7" w:rsidRPr="00973054">
        <w:rPr>
          <w:b/>
        </w:rPr>
        <w:t>.00)</w:t>
      </w:r>
      <w:r w:rsidR="00BF6896">
        <w:t xml:space="preserve"> will be approved for payment by DVR when an initial placement is made consistent with the terms of the Placement Agreem</w:t>
      </w:r>
      <w:r w:rsidR="003351BC">
        <w:t>ent and a</w:t>
      </w:r>
      <w:r>
        <w:t xml:space="preserve">ccepted </w:t>
      </w:r>
      <w:r w:rsidR="003351BC">
        <w:t xml:space="preserve">by the </w:t>
      </w:r>
      <w:r w:rsidR="00F37E00">
        <w:t>client</w:t>
      </w:r>
      <w:r w:rsidR="00BF6896">
        <w:t>.</w:t>
      </w:r>
      <w:r w:rsidR="003351BC" w:rsidRPr="003351BC">
        <w:t xml:space="preserve"> </w:t>
      </w:r>
      <w:r w:rsidR="003351BC">
        <w:t xml:space="preserve"> </w:t>
      </w:r>
    </w:p>
    <w:p w:rsidR="00BF6896" w:rsidRDefault="00BF6896" w:rsidP="00166A66">
      <w:pPr>
        <w:jc w:val="both"/>
      </w:pPr>
    </w:p>
    <w:p w:rsidR="00BF6896" w:rsidRDefault="00973054" w:rsidP="00166A66">
      <w:pPr>
        <w:pStyle w:val="ListParagraph"/>
        <w:numPr>
          <w:ilvl w:val="0"/>
          <w:numId w:val="13"/>
        </w:numPr>
        <w:jc w:val="both"/>
      </w:pPr>
      <w:r>
        <w:t xml:space="preserve"> </w:t>
      </w:r>
      <w:r w:rsidRPr="00973054">
        <w:rPr>
          <w:b/>
        </w:rPr>
        <w:t>Eight h</w:t>
      </w:r>
      <w:r w:rsidR="00BF6896" w:rsidRPr="00973054">
        <w:rPr>
          <w:b/>
        </w:rPr>
        <w:t xml:space="preserve">undred </w:t>
      </w:r>
      <w:r>
        <w:rPr>
          <w:b/>
        </w:rPr>
        <w:t xml:space="preserve">and ninety two </w:t>
      </w:r>
      <w:r w:rsidRPr="00973054">
        <w:rPr>
          <w:b/>
        </w:rPr>
        <w:t>d</w:t>
      </w:r>
      <w:r w:rsidR="00BF6896" w:rsidRPr="00973054">
        <w:rPr>
          <w:b/>
        </w:rPr>
        <w:t>ollars ($</w:t>
      </w:r>
      <w:r>
        <w:rPr>
          <w:b/>
        </w:rPr>
        <w:t>8</w:t>
      </w:r>
      <w:r w:rsidR="00BF6896" w:rsidRPr="00973054">
        <w:rPr>
          <w:b/>
        </w:rPr>
        <w:t>9</w:t>
      </w:r>
      <w:r>
        <w:rPr>
          <w:b/>
        </w:rPr>
        <w:t>2</w:t>
      </w:r>
      <w:r w:rsidR="00BF6896" w:rsidRPr="00973054">
        <w:rPr>
          <w:b/>
        </w:rPr>
        <w:t>.00)</w:t>
      </w:r>
      <w:r w:rsidR="00BF6896">
        <w:t xml:space="preserve"> will be approved for payment by </w:t>
      </w:r>
      <w:r w:rsidR="003351BC">
        <w:t xml:space="preserve">DVR if and when the DVR </w:t>
      </w:r>
      <w:r w:rsidR="00F37E00">
        <w:t>client</w:t>
      </w:r>
      <w:r w:rsidR="00BF6896">
        <w:t xml:space="preserve"> has achieved ninety days of successful employment on the job for which payment on the initial placement was made</w:t>
      </w:r>
      <w:r w:rsidR="0069772A">
        <w:t>, and employment is stable</w:t>
      </w:r>
      <w:r w:rsidR="00BF6896">
        <w:t>.</w:t>
      </w:r>
    </w:p>
    <w:p w:rsidR="00BF6896" w:rsidRDefault="00BF6896" w:rsidP="00166A66">
      <w:pPr>
        <w:jc w:val="both"/>
      </w:pPr>
    </w:p>
    <w:p w:rsidR="00BF6896" w:rsidRDefault="00BF6896" w:rsidP="00166A66">
      <w:pPr>
        <w:jc w:val="both"/>
      </w:pPr>
      <w:r w:rsidRPr="00092477">
        <w:t xml:space="preserve">In the event that placement is made where that </w:t>
      </w:r>
      <w:r w:rsidR="00166A66">
        <w:t>Contractor</w:t>
      </w:r>
      <w:r w:rsidRPr="00092477">
        <w:t xml:space="preserve"> beco</w:t>
      </w:r>
      <w:r w:rsidR="003351BC" w:rsidRPr="00092477">
        <w:t xml:space="preserve">mes the employer of the </w:t>
      </w:r>
      <w:r w:rsidR="00F37E00" w:rsidRPr="00092477">
        <w:t>client</w:t>
      </w:r>
      <w:r w:rsidRPr="00092477">
        <w:t xml:space="preserve"> referred for</w:t>
      </w:r>
      <w:r>
        <w:t xml:space="preserve"> placement, DVR shall pay </w:t>
      </w:r>
      <w:r w:rsidR="00166A66">
        <w:t>Contractor</w:t>
      </w:r>
      <w:r>
        <w:t xml:space="preserve"> </w:t>
      </w:r>
      <w:r w:rsidR="002A3776">
        <w:rPr>
          <w:b/>
        </w:rPr>
        <w:t>One thousand two hundred and s</w:t>
      </w:r>
      <w:r w:rsidR="002A3776" w:rsidRPr="00973054">
        <w:rPr>
          <w:b/>
        </w:rPr>
        <w:t>eventy-</w:t>
      </w:r>
      <w:r w:rsidR="002A3776">
        <w:rPr>
          <w:b/>
        </w:rPr>
        <w:t>f</w:t>
      </w:r>
      <w:r w:rsidR="002A3776" w:rsidRPr="00973054">
        <w:rPr>
          <w:b/>
        </w:rPr>
        <w:t>ive Dollars ($</w:t>
      </w:r>
      <w:r w:rsidR="002A3776">
        <w:rPr>
          <w:b/>
        </w:rPr>
        <w:t>1,275</w:t>
      </w:r>
      <w:r w:rsidR="002A3776" w:rsidRPr="00973054">
        <w:rPr>
          <w:b/>
        </w:rPr>
        <w:t>.00)</w:t>
      </w:r>
      <w:r w:rsidR="002A3776">
        <w:t xml:space="preserve"> </w:t>
      </w:r>
      <w:r w:rsidR="003351BC">
        <w:t xml:space="preserve">if and when the DVR </w:t>
      </w:r>
      <w:r w:rsidR="00F37E00">
        <w:t>client</w:t>
      </w:r>
      <w:r>
        <w:t xml:space="preserve"> has achieved ninety days of successful employment on the job.</w:t>
      </w:r>
      <w:r w:rsidR="003351BC">
        <w:t xml:space="preserve">  The </w:t>
      </w:r>
      <w:r w:rsidR="00166A66">
        <w:t>Contractor</w:t>
      </w:r>
      <w:r w:rsidR="003351BC">
        <w:t xml:space="preserve"> as the employer of the </w:t>
      </w:r>
      <w:r w:rsidR="00F37E00">
        <w:t>client</w:t>
      </w:r>
      <w:r w:rsidR="003351BC">
        <w:t xml:space="preserve"> shall be defined as employment where the </w:t>
      </w:r>
      <w:r w:rsidR="00166A66">
        <w:t>Contractor</w:t>
      </w:r>
      <w:r w:rsidR="003351BC">
        <w:t xml:space="preserve"> assumes responsibilities for wages, benefits (if applicable) and place of employment for the </w:t>
      </w:r>
      <w:r w:rsidR="00F37E00">
        <w:t>client</w:t>
      </w:r>
      <w:r w:rsidR="003351BC">
        <w:t>.</w:t>
      </w:r>
    </w:p>
    <w:p w:rsidR="00BF6896" w:rsidRDefault="00BF6896" w:rsidP="00166A66">
      <w:pPr>
        <w:jc w:val="both"/>
        <w:rPr>
          <w:u w:val="single"/>
        </w:rPr>
      </w:pPr>
    </w:p>
    <w:p w:rsidR="002A3776" w:rsidRDefault="003351BC" w:rsidP="00166A66">
      <w:pPr>
        <w:jc w:val="both"/>
      </w:pPr>
      <w:r>
        <w:t xml:space="preserve">In the event that two </w:t>
      </w:r>
      <w:r w:rsidR="00F37E00">
        <w:t>client</w:t>
      </w:r>
      <w:r>
        <w:t>s</w:t>
      </w:r>
      <w:r w:rsidR="00BF6896">
        <w:t xml:space="preserve"> are placed in part-time positions developed from a single vacant position under this agreement, DVR shall pay </w:t>
      </w:r>
      <w:r w:rsidR="00166A66">
        <w:t>Contractor</w:t>
      </w:r>
      <w:r w:rsidR="00BF6896">
        <w:t xml:space="preserve"> </w:t>
      </w:r>
      <w:r>
        <w:t>eighty</w:t>
      </w:r>
      <w:r w:rsidR="00BF6896">
        <w:t xml:space="preserve"> percent </w:t>
      </w:r>
      <w:r>
        <w:t xml:space="preserve">(80%) </w:t>
      </w:r>
      <w:r w:rsidR="00BF6896">
        <w:t xml:space="preserve">of the </w:t>
      </w:r>
      <w:r>
        <w:t xml:space="preserve">total placement rate for each </w:t>
      </w:r>
      <w:r w:rsidR="00F37E00">
        <w:t>client</w:t>
      </w:r>
      <w:r>
        <w:t xml:space="preserve">.  </w:t>
      </w:r>
    </w:p>
    <w:p w:rsidR="002A3776" w:rsidRDefault="002A3776" w:rsidP="00166A66">
      <w:pPr>
        <w:jc w:val="both"/>
      </w:pPr>
    </w:p>
    <w:p w:rsidR="00BF6896" w:rsidRDefault="00BF6896" w:rsidP="00166A66">
      <w:pPr>
        <w:jc w:val="both"/>
        <w:rPr>
          <w:b/>
          <w:u w:val="single"/>
        </w:rPr>
      </w:pPr>
      <w:r>
        <w:t xml:space="preserve">For multiple placements, DVR shall pay the full placement </w:t>
      </w:r>
      <w:r w:rsidR="00351764">
        <w:t xml:space="preserve">rate for the first two </w:t>
      </w:r>
      <w:r w:rsidR="00F37E00">
        <w:t>client</w:t>
      </w:r>
      <w:r w:rsidR="00351764">
        <w:t>s</w:t>
      </w:r>
      <w:r>
        <w:t xml:space="preserve"> placed, and shall pay only the </w:t>
      </w:r>
      <w:r w:rsidR="00351764">
        <w:t>third</w:t>
      </w:r>
      <w:r>
        <w:t xml:space="preserve"> placement point for all others that meet the definition of multiple placements.  Multiple placements are defined for the purpose of this agreement </w:t>
      </w:r>
      <w:r w:rsidR="00351764">
        <w:t xml:space="preserve">as two or more </w:t>
      </w:r>
      <w:r w:rsidR="00F37E00">
        <w:t>client</w:t>
      </w:r>
      <w:r w:rsidR="00351764">
        <w:t>s</w:t>
      </w:r>
      <w:r>
        <w:t xml:space="preserve"> being placed </w:t>
      </w:r>
      <w:r>
        <w:lastRenderedPageBreak/>
        <w:t>with the same employer, through the same hiring authority, who begin employment at the same site within two calendar weeks of each other.</w:t>
      </w:r>
    </w:p>
    <w:p w:rsidR="00BF6896" w:rsidRDefault="00BF6896" w:rsidP="00166A66">
      <w:pPr>
        <w:jc w:val="both"/>
        <w:rPr>
          <w:b/>
          <w:u w:val="single"/>
        </w:rPr>
      </w:pPr>
    </w:p>
    <w:p w:rsidR="00BF6896" w:rsidRDefault="00BF6896" w:rsidP="00166A66">
      <w:pPr>
        <w:jc w:val="both"/>
        <w:rPr>
          <w:b/>
          <w:u w:val="single"/>
        </w:rPr>
      </w:pPr>
      <w:r>
        <w:t>Payment shall be made by authorization duly issued and signed by a DVR Counselor.  DVR will not be responsible for payment of services initiated in the absence of a valid written authoriza</w:t>
      </w:r>
      <w:r w:rsidR="00351764">
        <w:t xml:space="preserve">tion.  DVR will refer a </w:t>
      </w:r>
      <w:r w:rsidR="00F37E00">
        <w:t>client</w:t>
      </w:r>
      <w:r>
        <w:t xml:space="preserve"> to the </w:t>
      </w:r>
      <w:r w:rsidR="00166A66">
        <w:t>Contractor</w:t>
      </w:r>
      <w:r>
        <w:t xml:space="preserve"> for exclusive provision of placement services during the period of time the placement authorization is in effect (see Referrals below).Two providers can share placement payments when the </w:t>
      </w:r>
      <w:r w:rsidR="00166A66">
        <w:t>Contractor</w:t>
      </w:r>
      <w:r>
        <w:t>s collaborate on a successful placement.</w:t>
      </w:r>
    </w:p>
    <w:p w:rsidR="00BF6896" w:rsidRDefault="00BF6896" w:rsidP="00166A66">
      <w:pPr>
        <w:jc w:val="both"/>
        <w:rPr>
          <w:b/>
          <w:u w:val="single"/>
        </w:rPr>
      </w:pPr>
    </w:p>
    <w:p w:rsidR="00BF6896" w:rsidRDefault="00BF6896" w:rsidP="00166A66">
      <w:pPr>
        <w:jc w:val="both"/>
      </w:pPr>
      <w:r>
        <w:t>Placement authorizations, which were issued by DVR ninety days or less prior to the effective date of this agreement (October 1</w:t>
      </w:r>
      <w:r>
        <w:rPr>
          <w:vertAlign w:val="superscript"/>
        </w:rPr>
        <w:t>st</w:t>
      </w:r>
      <w:r>
        <w:t>) and remain outstanding as of that date because a placement has not yet been achieved, shall be re-issued at the new rate under the terms of this agreement.</w:t>
      </w:r>
    </w:p>
    <w:p w:rsidR="00D22C0E" w:rsidRDefault="00D22C0E" w:rsidP="00166A66">
      <w:pPr>
        <w:jc w:val="both"/>
      </w:pPr>
    </w:p>
    <w:p w:rsidR="00D22C0E" w:rsidRDefault="00166A66" w:rsidP="00166A66">
      <w:pPr>
        <w:jc w:val="both"/>
      </w:pPr>
      <w:r>
        <w:t>Contractor</w:t>
      </w:r>
      <w:r w:rsidR="00D22C0E">
        <w:t xml:space="preserve"> may collaborate with another </w:t>
      </w:r>
      <w:r>
        <w:t>Contractor</w:t>
      </w:r>
      <w:r w:rsidR="00D22C0E">
        <w:t xml:space="preserve"> who has a placement agreement with DVR, or with DVR Employment Services Unit, and share placement fee as agreed between the parties.  </w:t>
      </w:r>
    </w:p>
    <w:p w:rsidR="00BF6896" w:rsidRDefault="00BF6896" w:rsidP="00166A66">
      <w:pPr>
        <w:jc w:val="both"/>
      </w:pPr>
    </w:p>
    <w:p w:rsidR="00BF6896" w:rsidRDefault="00BF6896" w:rsidP="00166A66">
      <w:pPr>
        <w:jc w:val="both"/>
      </w:pPr>
      <w:r>
        <w:t xml:space="preserve">Payment shall be made for services provided under the purchase of service agreement when the authorization, signed by the DVR counselor, is returned, signed and dated by the </w:t>
      </w:r>
      <w:r w:rsidR="00166A66">
        <w:t>Contractor</w:t>
      </w:r>
      <w:r>
        <w:t xml:space="preserve">, within </w:t>
      </w:r>
      <w:r w:rsidR="00166A66">
        <w:t>thirty</w:t>
      </w:r>
      <w:r>
        <w:t xml:space="preserve"> (</w:t>
      </w:r>
      <w:r w:rsidR="00166A66">
        <w:t>30</w:t>
      </w:r>
      <w:r>
        <w:t>) days after service is completed</w:t>
      </w:r>
      <w:r w:rsidR="002A3776">
        <w:t>, including all reports required under this agreement</w:t>
      </w:r>
      <w:r>
        <w:t xml:space="preserve">. </w:t>
      </w:r>
      <w:r w:rsidRPr="002A3776">
        <w:rPr>
          <w:b/>
          <w:u w:val="single"/>
        </w:rPr>
        <w:t xml:space="preserve">All required documentation of service and reports must be included with the authorization in order for the </w:t>
      </w:r>
      <w:r w:rsidR="00166A66">
        <w:rPr>
          <w:b/>
          <w:u w:val="single"/>
        </w:rPr>
        <w:t>Contractor</w:t>
      </w:r>
      <w:r w:rsidRPr="002A3776">
        <w:rPr>
          <w:b/>
          <w:u w:val="single"/>
        </w:rPr>
        <w:t xml:space="preserve"> to receive payment.</w:t>
      </w:r>
    </w:p>
    <w:p w:rsidR="00BF6896" w:rsidRDefault="00BF6896" w:rsidP="00166A66">
      <w:pPr>
        <w:jc w:val="both"/>
      </w:pPr>
    </w:p>
    <w:p w:rsidR="00BF6896" w:rsidRPr="00843FC6" w:rsidRDefault="001E3151" w:rsidP="00166A66">
      <w:pPr>
        <w:jc w:val="both"/>
        <w:rPr>
          <w:b/>
          <w:u w:val="single"/>
        </w:rPr>
      </w:pPr>
      <w:r w:rsidRPr="001E3151">
        <w:rPr>
          <w:b/>
        </w:rPr>
        <w:t>IV.</w:t>
      </w:r>
      <w:r w:rsidRPr="001E3151">
        <w:rPr>
          <w:b/>
        </w:rPr>
        <w:tab/>
      </w:r>
      <w:r w:rsidR="00BF6896" w:rsidRPr="00843FC6">
        <w:rPr>
          <w:b/>
          <w:u w:val="single"/>
        </w:rPr>
        <w:t>REFERRALS</w:t>
      </w:r>
    </w:p>
    <w:p w:rsidR="00BF6896" w:rsidRDefault="00BF6896" w:rsidP="00166A66">
      <w:pPr>
        <w:jc w:val="both"/>
        <w:rPr>
          <w:b/>
        </w:rPr>
      </w:pPr>
    </w:p>
    <w:p w:rsidR="00BF6896" w:rsidRDefault="00BF6896" w:rsidP="00166A66">
      <w:pPr>
        <w:jc w:val="both"/>
      </w:pPr>
      <w:r>
        <w:t xml:space="preserve">Every authorized </w:t>
      </w:r>
      <w:r w:rsidR="00F37E00">
        <w:t>client</w:t>
      </w:r>
      <w:r>
        <w:t xml:space="preserve"> referral for placement services shall be an exclusive </w:t>
      </w:r>
      <w:r w:rsidR="008D4532">
        <w:t xml:space="preserve">standardized DVR </w:t>
      </w:r>
      <w:r>
        <w:t xml:space="preserve">referral to the designated service provider for a period of time negotiated by the DVR counselor, the </w:t>
      </w:r>
      <w:r w:rsidR="00166A66">
        <w:t>Contractor</w:t>
      </w:r>
      <w:r>
        <w:t xml:space="preserve">, and the </w:t>
      </w:r>
      <w:r w:rsidR="00F37E00">
        <w:t>client</w:t>
      </w:r>
      <w:r>
        <w:t xml:space="preserve"> at the time of the signing of the </w:t>
      </w:r>
      <w:r w:rsidR="00DE723A">
        <w:t xml:space="preserve">Job </w:t>
      </w:r>
      <w:r>
        <w:t>Placement Agreement</w:t>
      </w:r>
      <w:r w:rsidR="00D22C0E">
        <w:t>.</w:t>
      </w:r>
      <w:r w:rsidR="004F7122">
        <w:t xml:space="preserve"> The term of the Job </w:t>
      </w:r>
      <w:r>
        <w:t>Placement</w:t>
      </w:r>
      <w:r w:rsidR="004F7122">
        <w:t xml:space="preserve"> </w:t>
      </w:r>
      <w:r>
        <w:t xml:space="preserve">Agreement shall not exceed ninety days. DVR agrees to honor a valid Placement Agreement as written for the time period authorized. Should an authorized </w:t>
      </w:r>
      <w:r w:rsidR="00F37E00">
        <w:t>client</w:t>
      </w:r>
      <w:r>
        <w:t xml:space="preserve"> secure employment through his/her own efforts, or the efforts of the DVR counselor or the DVR in-house placement specialist, and the designated </w:t>
      </w:r>
      <w:r w:rsidR="00166A66">
        <w:t>Contractor</w:t>
      </w:r>
      <w:r>
        <w:t xml:space="preserve"> provides appropriate documentation of direct place</w:t>
      </w:r>
      <w:r w:rsidR="00DE723A">
        <w:t xml:space="preserve">ment activity with that </w:t>
      </w:r>
      <w:r w:rsidR="00F37E00">
        <w:t>client</w:t>
      </w:r>
      <w:r>
        <w:t xml:space="preserve">, DVR shall pay the </w:t>
      </w:r>
      <w:r w:rsidR="00166A66">
        <w:t>Contractor</w:t>
      </w:r>
      <w:r>
        <w:t xml:space="preserve"> for </w:t>
      </w:r>
      <w:r w:rsidR="004F7122">
        <w:t>60% of the total placement rate</w:t>
      </w:r>
      <w:r>
        <w:t xml:space="preserve"> </w:t>
      </w:r>
      <w:r w:rsidR="004F7122">
        <w:t xml:space="preserve">for job development and </w:t>
      </w:r>
      <w:r>
        <w:t>placement service</w:t>
      </w:r>
      <w:r w:rsidR="004F7122">
        <w:t>s</w:t>
      </w:r>
      <w:r>
        <w:t xml:space="preserve"> in accordance with the provisions of</w:t>
      </w:r>
      <w:r w:rsidR="004F7122">
        <w:t xml:space="preserve"> the signed Job Placement Agreement.</w:t>
      </w:r>
      <w:r>
        <w:t xml:space="preserve"> </w:t>
      </w:r>
    </w:p>
    <w:p w:rsidR="00DE723A" w:rsidRDefault="00DE723A" w:rsidP="00166A66">
      <w:pPr>
        <w:jc w:val="both"/>
      </w:pPr>
    </w:p>
    <w:p w:rsidR="00BF6896" w:rsidRDefault="00BF6896" w:rsidP="00166A66">
      <w:pPr>
        <w:jc w:val="both"/>
      </w:pPr>
      <w:r>
        <w:t xml:space="preserve">Direct placement activity shall be defined as </w:t>
      </w:r>
      <w:r w:rsidR="00166A66">
        <w:t>Contractor</w:t>
      </w:r>
      <w:r>
        <w:t xml:space="preserve"> documented compl</w:t>
      </w:r>
      <w:r w:rsidR="004F7122">
        <w:t>etion of agreed upon activities as specified within the Job Placement Agreement</w:t>
      </w:r>
      <w:r w:rsidR="00166A66">
        <w:t xml:space="preserve"> and Individual Employment Plan (IPE)</w:t>
      </w:r>
      <w:r w:rsidR="004F7122">
        <w:t>.</w:t>
      </w:r>
    </w:p>
    <w:p w:rsidR="00BF6896" w:rsidRDefault="00BF6896" w:rsidP="00166A66">
      <w:pPr>
        <w:tabs>
          <w:tab w:val="left" w:pos="0"/>
        </w:tabs>
        <w:jc w:val="both"/>
      </w:pPr>
    </w:p>
    <w:p w:rsidR="00BF6896" w:rsidRDefault="00BF6896" w:rsidP="00166A66">
      <w:pPr>
        <w:tabs>
          <w:tab w:val="left" w:pos="0"/>
        </w:tabs>
        <w:jc w:val="both"/>
      </w:pPr>
      <w:r>
        <w:t xml:space="preserve">Should the DVR counselor or </w:t>
      </w:r>
      <w:r w:rsidR="00F37E00">
        <w:t>client</w:t>
      </w:r>
      <w:r>
        <w:t xml:space="preserve"> become dissatisfied with </w:t>
      </w:r>
      <w:r w:rsidR="00166A66">
        <w:t>Contractor</w:t>
      </w:r>
      <w:r>
        <w:t xml:space="preserve"> services, the concerned parties should meet and discuss the problem with the </w:t>
      </w:r>
      <w:r w:rsidR="00166A66">
        <w:t>Contractor</w:t>
      </w:r>
      <w:r>
        <w:t>. If no improvement in service is not</w:t>
      </w:r>
      <w:r w:rsidR="00843FC6">
        <w:t xml:space="preserve">ed as determined by the </w:t>
      </w:r>
      <w:r w:rsidR="00F37E00">
        <w:t>client</w:t>
      </w:r>
      <w:r>
        <w:t xml:space="preserve"> and the DVR counselor, the DVR counselor shall be obliged to remove the </w:t>
      </w:r>
      <w:r w:rsidR="00F37E00">
        <w:t>client</w:t>
      </w:r>
      <w:r>
        <w:t xml:space="preserve"> from the program and nullify the terms and conditions of the </w:t>
      </w:r>
      <w:r w:rsidR="00843FC6">
        <w:t xml:space="preserve">Job </w:t>
      </w:r>
      <w:r>
        <w:t>Placement</w:t>
      </w:r>
      <w:r w:rsidR="00843FC6">
        <w:t xml:space="preserve"> – Coaching and Supported Employment</w:t>
      </w:r>
      <w:r>
        <w:t xml:space="preserve"> Agreement.  The </w:t>
      </w:r>
      <w:r w:rsidR="00166A66">
        <w:t>Contractor</w:t>
      </w:r>
      <w:r>
        <w:t xml:space="preserve"> must be notified in writing of such action.</w:t>
      </w:r>
    </w:p>
    <w:p w:rsidR="00BF6896" w:rsidRDefault="00BF6896" w:rsidP="00166A66">
      <w:pPr>
        <w:jc w:val="both"/>
        <w:rPr>
          <w:b/>
        </w:rPr>
      </w:pPr>
    </w:p>
    <w:p w:rsidR="001E3151" w:rsidRDefault="001E3151">
      <w:pPr>
        <w:rPr>
          <w:b/>
        </w:rPr>
      </w:pPr>
      <w:r>
        <w:rPr>
          <w:b/>
        </w:rPr>
        <w:br w:type="page"/>
      </w:r>
    </w:p>
    <w:p w:rsidR="00BF6896" w:rsidRPr="00843FC6" w:rsidRDefault="001E3151" w:rsidP="00166A66">
      <w:pPr>
        <w:jc w:val="both"/>
        <w:rPr>
          <w:b/>
          <w:u w:val="single"/>
        </w:rPr>
      </w:pPr>
      <w:r w:rsidRPr="001E3151">
        <w:rPr>
          <w:b/>
        </w:rPr>
        <w:lastRenderedPageBreak/>
        <w:t>V.</w:t>
      </w:r>
      <w:r w:rsidRPr="001E3151">
        <w:rPr>
          <w:b/>
        </w:rPr>
        <w:tab/>
      </w:r>
      <w:r w:rsidR="00BF6896" w:rsidRPr="00843FC6">
        <w:rPr>
          <w:b/>
          <w:u w:val="single"/>
        </w:rPr>
        <w:t>REPORTING</w:t>
      </w:r>
    </w:p>
    <w:p w:rsidR="00BF6896" w:rsidRDefault="00BF6896" w:rsidP="00166A66">
      <w:pPr>
        <w:jc w:val="both"/>
        <w:rPr>
          <w:b/>
        </w:rPr>
      </w:pPr>
    </w:p>
    <w:p w:rsidR="00166A66" w:rsidRDefault="00166A66" w:rsidP="00166A66">
      <w:pPr>
        <w:jc w:val="both"/>
      </w:pPr>
      <w:r>
        <w:t>Contractor</w:t>
      </w:r>
      <w:r w:rsidR="00BF6896">
        <w:t xml:space="preserve"> shall provide written monthly activity reports to the DVR counselor regarding job development activities prior to job placement</w:t>
      </w:r>
      <w:r w:rsidR="00843FC6">
        <w:t xml:space="preserve"> using the Job Placement – Coaching and Supported Employment Progress Report</w:t>
      </w:r>
      <w:r w:rsidR="00BF6896">
        <w:t xml:space="preserve"> </w:t>
      </w:r>
      <w:r>
        <w:t xml:space="preserve">at: </w:t>
      </w:r>
      <w:hyperlink r:id="rId6" w:history="1">
        <w:r w:rsidRPr="00CC40B2">
          <w:rPr>
            <w:rStyle w:val="Hyperlink"/>
          </w:rPr>
          <w:t>http://dvr.delawareworks.com/</w:t>
        </w:r>
      </w:hyperlink>
      <w:r>
        <w:t xml:space="preserve"> click on Contractor Forms.</w:t>
      </w:r>
    </w:p>
    <w:p w:rsidR="00166A66" w:rsidRDefault="00166A66" w:rsidP="00166A66">
      <w:pPr>
        <w:jc w:val="both"/>
      </w:pPr>
    </w:p>
    <w:p w:rsidR="003E31BB" w:rsidRDefault="00BF6896" w:rsidP="00166A66">
      <w:pPr>
        <w:jc w:val="both"/>
      </w:pPr>
      <w:r>
        <w:t xml:space="preserve">The </w:t>
      </w:r>
      <w:r w:rsidR="00166A66">
        <w:t>Contractor</w:t>
      </w:r>
      <w:r>
        <w:t xml:space="preserve"> shall submit written documentation of 90 days of successful employment to the DVR counselor along with the authorization in order to receive final payment for placement services.</w:t>
      </w:r>
      <w:r w:rsidR="003E31BB">
        <w:rPr>
          <w:b/>
          <w:sz w:val="28"/>
        </w:rPr>
        <w:t xml:space="preserve"> </w:t>
      </w:r>
    </w:p>
    <w:p w:rsidR="003E31BB" w:rsidRPr="00B00CA9" w:rsidRDefault="003E31BB" w:rsidP="00166A66">
      <w:pPr>
        <w:jc w:val="both"/>
        <w:rPr>
          <w:b/>
        </w:rPr>
      </w:pPr>
    </w:p>
    <w:sectPr w:rsidR="003E31BB" w:rsidRPr="00B00CA9" w:rsidSect="00F37E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D2"/>
    <w:multiLevelType w:val="hybridMultilevel"/>
    <w:tmpl w:val="00A89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45D78"/>
    <w:multiLevelType w:val="hybridMultilevel"/>
    <w:tmpl w:val="15862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7084C"/>
    <w:multiLevelType w:val="hybridMultilevel"/>
    <w:tmpl w:val="04DCB6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96F2D"/>
    <w:multiLevelType w:val="hybridMultilevel"/>
    <w:tmpl w:val="F56E0AD8"/>
    <w:lvl w:ilvl="0" w:tplc="816A4D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E74"/>
    <w:multiLevelType w:val="hybridMultilevel"/>
    <w:tmpl w:val="5698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13"/>
    <w:multiLevelType w:val="hybridMultilevel"/>
    <w:tmpl w:val="40B4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024F"/>
    <w:multiLevelType w:val="hybridMultilevel"/>
    <w:tmpl w:val="72BA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4ACA"/>
    <w:multiLevelType w:val="hybridMultilevel"/>
    <w:tmpl w:val="DBB09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77634"/>
    <w:multiLevelType w:val="hybridMultilevel"/>
    <w:tmpl w:val="B39A8810"/>
    <w:lvl w:ilvl="0" w:tplc="6D72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A0EAC5D2">
      <w:start w:val="1"/>
      <w:numFmt w:val="upperLetter"/>
      <w:lvlText w:val="%2."/>
      <w:lvlJc w:val="left"/>
      <w:pPr>
        <w:tabs>
          <w:tab w:val="num" w:pos="5760"/>
        </w:tabs>
        <w:ind w:left="5760" w:hanging="360"/>
      </w:pPr>
      <w:rPr>
        <w:rFonts w:hint="default"/>
        <w:u w:val="none"/>
      </w:rPr>
    </w:lvl>
    <w:lvl w:ilvl="2" w:tplc="47AE748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A2729"/>
    <w:multiLevelType w:val="hybridMultilevel"/>
    <w:tmpl w:val="C0647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67F60"/>
    <w:multiLevelType w:val="hybridMultilevel"/>
    <w:tmpl w:val="A58C6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D71FA"/>
    <w:multiLevelType w:val="hybridMultilevel"/>
    <w:tmpl w:val="E8B2AAAE"/>
    <w:lvl w:ilvl="0" w:tplc="468253EA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i w:val="0"/>
        <w:color w:val="auto"/>
      </w:rPr>
    </w:lvl>
    <w:lvl w:ilvl="1" w:tplc="1E1C7AB4">
      <w:start w:val="14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AB5363E"/>
    <w:multiLevelType w:val="hybridMultilevel"/>
    <w:tmpl w:val="8424F1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A0EAC5D2">
      <w:start w:val="1"/>
      <w:numFmt w:val="upperLetter"/>
      <w:lvlText w:val="%2."/>
      <w:lvlJc w:val="left"/>
      <w:pPr>
        <w:tabs>
          <w:tab w:val="num" w:pos="6120"/>
        </w:tabs>
        <w:ind w:left="6120" w:hanging="360"/>
      </w:pPr>
      <w:rPr>
        <w:rFonts w:hint="default"/>
        <w:u w:val="none"/>
      </w:rPr>
    </w:lvl>
    <w:lvl w:ilvl="2" w:tplc="47AE748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A"/>
    <w:rsid w:val="0003189A"/>
    <w:rsid w:val="00092477"/>
    <w:rsid w:val="001458DD"/>
    <w:rsid w:val="00166A66"/>
    <w:rsid w:val="001E3151"/>
    <w:rsid w:val="00211D4D"/>
    <w:rsid w:val="002A3776"/>
    <w:rsid w:val="003351BC"/>
    <w:rsid w:val="00351764"/>
    <w:rsid w:val="00392C76"/>
    <w:rsid w:val="003E09EE"/>
    <w:rsid w:val="003E31BB"/>
    <w:rsid w:val="004149F2"/>
    <w:rsid w:val="00432514"/>
    <w:rsid w:val="004F7122"/>
    <w:rsid w:val="005520E5"/>
    <w:rsid w:val="00570793"/>
    <w:rsid w:val="00661227"/>
    <w:rsid w:val="0069772A"/>
    <w:rsid w:val="00843FC6"/>
    <w:rsid w:val="00896008"/>
    <w:rsid w:val="008D4532"/>
    <w:rsid w:val="008E3DE8"/>
    <w:rsid w:val="00973054"/>
    <w:rsid w:val="009A4854"/>
    <w:rsid w:val="00A10A1F"/>
    <w:rsid w:val="00A34463"/>
    <w:rsid w:val="00B00CA9"/>
    <w:rsid w:val="00BF6896"/>
    <w:rsid w:val="00D22C0E"/>
    <w:rsid w:val="00D847E0"/>
    <w:rsid w:val="00DE723A"/>
    <w:rsid w:val="00E1508E"/>
    <w:rsid w:val="00E673EC"/>
    <w:rsid w:val="00E956FA"/>
    <w:rsid w:val="00F3153F"/>
    <w:rsid w:val="00F37E00"/>
    <w:rsid w:val="00F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r.delawarework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1383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dvr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michael.mcgarrity</dc:creator>
  <cp:lastModifiedBy>Boese, Barbara J. (DSCYF)</cp:lastModifiedBy>
  <cp:revision>3</cp:revision>
  <dcterms:created xsi:type="dcterms:W3CDTF">2016-03-03T20:52:00Z</dcterms:created>
  <dcterms:modified xsi:type="dcterms:W3CDTF">2016-03-03T20:54:00Z</dcterms:modified>
</cp:coreProperties>
</file>