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B8" w:rsidRDefault="004E72B8" w:rsidP="004E72B8">
      <w:pPr>
        <w:jc w:val="center"/>
        <w:rPr>
          <w:b/>
        </w:rPr>
      </w:pPr>
      <w:r>
        <w:rPr>
          <w:b/>
        </w:rPr>
        <w:t xml:space="preserve">RPEN Board Meeting Telephone Conference </w:t>
      </w:r>
    </w:p>
    <w:p w:rsidR="004E72B8" w:rsidRDefault="004E72B8" w:rsidP="004E72B8">
      <w:pPr>
        <w:jc w:val="center"/>
        <w:rPr>
          <w:b/>
        </w:rPr>
      </w:pPr>
      <w:r>
        <w:rPr>
          <w:b/>
        </w:rPr>
        <w:t>October 31, 2013</w:t>
      </w:r>
    </w:p>
    <w:p w:rsidR="004E72B8" w:rsidRDefault="004E72B8" w:rsidP="004E72B8"/>
    <w:p w:rsidR="004E72B8" w:rsidRDefault="004E72B8" w:rsidP="004E72B8">
      <w:r>
        <w:rPr>
          <w:b/>
        </w:rPr>
        <w:t>Attendees</w:t>
      </w:r>
      <w:r>
        <w:t>:</w:t>
      </w:r>
    </w:p>
    <w:p w:rsidR="004E72B8" w:rsidRDefault="004E72B8" w:rsidP="004E72B8">
      <w:r>
        <w:t>Team Leader:   Steve Collins, President</w:t>
      </w:r>
    </w:p>
    <w:p w:rsidR="004E72B8" w:rsidRDefault="004E72B8" w:rsidP="004E72B8">
      <w:r>
        <w:t>David Gitlin, President Elect</w:t>
      </w:r>
    </w:p>
    <w:p w:rsidR="004E72B8" w:rsidRPr="00464564" w:rsidRDefault="004E72B8" w:rsidP="004E72B8">
      <w:r w:rsidRPr="00464564">
        <w:t xml:space="preserve">Darlene Groomes, </w:t>
      </w:r>
      <w:r w:rsidR="00464564" w:rsidRPr="00464564">
        <w:t>Past-President</w:t>
      </w:r>
    </w:p>
    <w:p w:rsidR="004E72B8" w:rsidRDefault="00464564" w:rsidP="004E72B8">
      <w:r>
        <w:t>Harriet</w:t>
      </w:r>
      <w:r w:rsidR="004E72B8" w:rsidRPr="00464564">
        <w:t>Ann Litw</w:t>
      </w:r>
      <w:r w:rsidRPr="00464564">
        <w:t>in</w:t>
      </w:r>
      <w:r>
        <w:t>, Division Representative to NRA Board</w:t>
      </w:r>
    </w:p>
    <w:p w:rsidR="004E72B8" w:rsidRDefault="004E72B8" w:rsidP="004E72B8">
      <w:r>
        <w:t>Marcella Maulfair, Treasurer</w:t>
      </w:r>
    </w:p>
    <w:p w:rsidR="009B71B2" w:rsidRDefault="009B71B2" w:rsidP="004E72B8">
      <w:r>
        <w:t>Michael Shoemaker</w:t>
      </w:r>
    </w:p>
    <w:p w:rsidR="004E72B8" w:rsidRDefault="004E72B8" w:rsidP="004E72B8">
      <w:r>
        <w:t xml:space="preserve">Pisnu </w:t>
      </w:r>
      <w:proofErr w:type="spellStart"/>
      <w:r>
        <w:t>Bau-iam</w:t>
      </w:r>
      <w:proofErr w:type="spellEnd"/>
      <w:r>
        <w:t>, Division Representative to NRA Board</w:t>
      </w:r>
    </w:p>
    <w:p w:rsidR="004E72B8" w:rsidRPr="004C4A40" w:rsidRDefault="004E72B8" w:rsidP="004E72B8">
      <w:pPr>
        <w:rPr>
          <w:sz w:val="18"/>
          <w:szCs w:val="18"/>
        </w:rPr>
      </w:pPr>
    </w:p>
    <w:p w:rsidR="004E72B8" w:rsidRDefault="004E72B8" w:rsidP="004E72B8">
      <w:pPr>
        <w:autoSpaceDE w:val="0"/>
        <w:autoSpaceDN w:val="0"/>
        <w:rPr>
          <w:rFonts w:cs="Courier New"/>
        </w:rPr>
      </w:pPr>
      <w:r>
        <w:rPr>
          <w:b/>
        </w:rPr>
        <w:t xml:space="preserve">RPEN Purpose:  </w:t>
      </w:r>
    </w:p>
    <w:p w:rsidR="004E72B8" w:rsidRDefault="004E72B8" w:rsidP="004E72B8">
      <w:pPr>
        <w:rPr>
          <w:color w:val="000000"/>
          <w:sz w:val="22"/>
        </w:rPr>
      </w:pPr>
      <w:r>
        <w:rPr>
          <w:color w:val="000000"/>
        </w:rPr>
        <w:t>To develop, improve and strengthen program evaluation and quality assurance practices and skills in both public and private rehabilitation organizations and to promote, integrate and elevate the role of Vocational Rehabilitation Program Evaluators in the VR decision making process</w:t>
      </w:r>
      <w:r>
        <w:rPr>
          <w:color w:val="000000"/>
          <w:sz w:val="22"/>
        </w:rPr>
        <w:t>.</w:t>
      </w:r>
    </w:p>
    <w:p w:rsidR="004E72B8" w:rsidRPr="004C4A40" w:rsidRDefault="004E72B8" w:rsidP="004E72B8">
      <w:pPr>
        <w:rPr>
          <w:sz w:val="18"/>
          <w:szCs w:val="18"/>
        </w:rPr>
      </w:pPr>
    </w:p>
    <w:p w:rsidR="004E72B8" w:rsidRDefault="004E72B8" w:rsidP="004E72B8">
      <w:pPr>
        <w:rPr>
          <w:b/>
        </w:rPr>
      </w:pPr>
      <w:r>
        <w:rPr>
          <w:b/>
        </w:rPr>
        <w:t>MINUTES:</w:t>
      </w:r>
    </w:p>
    <w:p w:rsidR="004E72B8" w:rsidRPr="004C4A40" w:rsidRDefault="004E72B8" w:rsidP="004E72B8">
      <w:pPr>
        <w:rPr>
          <w:b/>
          <w:sz w:val="18"/>
          <w:szCs w:val="18"/>
        </w:rPr>
      </w:pPr>
    </w:p>
    <w:p w:rsidR="004E72B8" w:rsidRDefault="004E72B8" w:rsidP="004E72B8">
      <w:pPr>
        <w:rPr>
          <w:b/>
        </w:rPr>
      </w:pPr>
      <w:r>
        <w:rPr>
          <w:b/>
        </w:rPr>
        <w:t>I.  Reviewed and approved July 25, 2013 Board Meeting Minutes.</w:t>
      </w:r>
    </w:p>
    <w:p w:rsidR="004E72B8" w:rsidRPr="004C4A40" w:rsidRDefault="004E72B8" w:rsidP="004E72B8">
      <w:pPr>
        <w:rPr>
          <w:b/>
          <w:sz w:val="18"/>
          <w:szCs w:val="18"/>
        </w:rPr>
      </w:pPr>
    </w:p>
    <w:p w:rsidR="004E72B8" w:rsidRDefault="004E72B8" w:rsidP="004E72B8">
      <w:pPr>
        <w:rPr>
          <w:b/>
        </w:rPr>
      </w:pPr>
      <w:r>
        <w:rPr>
          <w:b/>
        </w:rPr>
        <w:t xml:space="preserve">II. Review of action items from last Board Meeting </w:t>
      </w:r>
      <w:r w:rsidR="00141B1B">
        <w:rPr>
          <w:b/>
        </w:rPr>
        <w:t>(Updates as of 10/30/13</w:t>
      </w:r>
      <w:r w:rsidR="00A32FFF">
        <w:rPr>
          <w:b/>
        </w:rPr>
        <w:t>)</w:t>
      </w:r>
    </w:p>
    <w:p w:rsidR="004E72B8" w:rsidRPr="004C4A40" w:rsidRDefault="004E72B8" w:rsidP="004E72B8">
      <w:pPr>
        <w:rPr>
          <w:b/>
          <w:sz w:val="18"/>
          <w:szCs w:val="18"/>
        </w:rPr>
      </w:pPr>
    </w:p>
    <w:tbl>
      <w:tblPr>
        <w:tblpPr w:leftFromText="180" w:rightFromText="180" w:vertAnchor="text"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1890"/>
        <w:gridCol w:w="1620"/>
        <w:gridCol w:w="2340"/>
      </w:tblGrid>
      <w:tr w:rsidR="00A32FFF" w:rsidRPr="00A32FFF" w:rsidTr="00A32FFF">
        <w:tc>
          <w:tcPr>
            <w:tcW w:w="4518" w:type="dxa"/>
            <w:shd w:val="clear" w:color="auto" w:fill="auto"/>
          </w:tcPr>
          <w:p w:rsidR="00A32FFF" w:rsidRPr="00A32FFF" w:rsidRDefault="00A32FFF" w:rsidP="00A32FFF">
            <w:pPr>
              <w:rPr>
                <w:sz w:val="22"/>
                <w:szCs w:val="22"/>
              </w:rPr>
            </w:pPr>
            <w:r>
              <w:rPr>
                <w:sz w:val="22"/>
                <w:szCs w:val="22"/>
              </w:rPr>
              <w:t>ACTION</w:t>
            </w:r>
          </w:p>
        </w:tc>
        <w:tc>
          <w:tcPr>
            <w:tcW w:w="1890" w:type="dxa"/>
            <w:shd w:val="clear" w:color="auto" w:fill="auto"/>
          </w:tcPr>
          <w:p w:rsidR="00A32FFF" w:rsidRPr="00A32FFF" w:rsidRDefault="00A32FFF" w:rsidP="00A32FFF">
            <w:pPr>
              <w:rPr>
                <w:sz w:val="22"/>
                <w:szCs w:val="22"/>
              </w:rPr>
            </w:pPr>
            <w:r>
              <w:rPr>
                <w:sz w:val="22"/>
                <w:szCs w:val="22"/>
              </w:rPr>
              <w:t>WHO</w:t>
            </w:r>
          </w:p>
        </w:tc>
        <w:tc>
          <w:tcPr>
            <w:tcW w:w="1620" w:type="dxa"/>
            <w:shd w:val="clear" w:color="auto" w:fill="auto"/>
          </w:tcPr>
          <w:p w:rsidR="00A32FFF" w:rsidRPr="00A32FFF" w:rsidRDefault="00A32FFF" w:rsidP="00A32FFF">
            <w:pPr>
              <w:rPr>
                <w:sz w:val="22"/>
                <w:szCs w:val="22"/>
              </w:rPr>
            </w:pPr>
            <w:r>
              <w:rPr>
                <w:sz w:val="22"/>
                <w:szCs w:val="22"/>
              </w:rPr>
              <w:t>BY WHEN</w:t>
            </w:r>
          </w:p>
        </w:tc>
        <w:tc>
          <w:tcPr>
            <w:tcW w:w="2340" w:type="dxa"/>
            <w:shd w:val="clear" w:color="auto" w:fill="auto"/>
          </w:tcPr>
          <w:p w:rsidR="00A32FFF" w:rsidRPr="00A32FFF" w:rsidRDefault="00A32FFF" w:rsidP="00A32FFF">
            <w:pPr>
              <w:rPr>
                <w:i/>
                <w:color w:val="FF0000"/>
                <w:sz w:val="22"/>
                <w:szCs w:val="22"/>
              </w:rPr>
            </w:pPr>
            <w:r w:rsidRPr="00A32FFF">
              <w:rPr>
                <w:i/>
                <w:sz w:val="22"/>
                <w:szCs w:val="22"/>
              </w:rPr>
              <w:t>STATUS/COMMENTS</w:t>
            </w: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 xml:space="preserve">1.Training for RPEN Members:  </w:t>
            </w:r>
          </w:p>
          <w:p w:rsidR="00A32FFF" w:rsidRPr="00A32FFF" w:rsidRDefault="00A32FFF" w:rsidP="00A32FFF">
            <w:pPr>
              <w:rPr>
                <w:sz w:val="22"/>
                <w:szCs w:val="22"/>
              </w:rPr>
            </w:pPr>
          </w:p>
          <w:p w:rsidR="00A32FFF" w:rsidRPr="00A32FFF" w:rsidRDefault="00A32FFF" w:rsidP="00A32FFF">
            <w:pPr>
              <w:rPr>
                <w:sz w:val="22"/>
                <w:szCs w:val="22"/>
              </w:rPr>
            </w:pPr>
            <w:r w:rsidRPr="00A32FFF">
              <w:rPr>
                <w:sz w:val="22"/>
                <w:szCs w:val="22"/>
              </w:rPr>
              <w:t xml:space="preserve">Steve will track down and e-mail Kara his list of models used to develop training curriculum.   Kara will then survey RPEN members to determine which trainings they prefer. </w:t>
            </w:r>
          </w:p>
        </w:tc>
        <w:tc>
          <w:tcPr>
            <w:tcW w:w="1890" w:type="dxa"/>
            <w:shd w:val="clear" w:color="auto" w:fill="auto"/>
          </w:tcPr>
          <w:p w:rsidR="00A32FFF" w:rsidRPr="00A32FFF" w:rsidRDefault="00A32FFF" w:rsidP="00A32FFF">
            <w:pPr>
              <w:rPr>
                <w:sz w:val="22"/>
                <w:szCs w:val="22"/>
              </w:rPr>
            </w:pPr>
            <w:r w:rsidRPr="00A32FFF">
              <w:rPr>
                <w:sz w:val="22"/>
                <w:szCs w:val="22"/>
              </w:rPr>
              <w:t>Steve and Kara</w:t>
            </w:r>
          </w:p>
        </w:tc>
        <w:tc>
          <w:tcPr>
            <w:tcW w:w="1620" w:type="dxa"/>
            <w:shd w:val="clear" w:color="auto" w:fill="auto"/>
          </w:tcPr>
          <w:p w:rsidR="00A32FFF" w:rsidRPr="00A32FFF" w:rsidRDefault="00A32FFF" w:rsidP="00A32FFF">
            <w:pPr>
              <w:rPr>
                <w:sz w:val="22"/>
                <w:szCs w:val="22"/>
              </w:rPr>
            </w:pPr>
          </w:p>
        </w:tc>
        <w:tc>
          <w:tcPr>
            <w:tcW w:w="2340" w:type="dxa"/>
            <w:shd w:val="clear" w:color="auto" w:fill="auto"/>
          </w:tcPr>
          <w:p w:rsidR="00A32FFF" w:rsidRPr="00A32FFF" w:rsidRDefault="00A32FFF" w:rsidP="00A32FFF">
            <w:pPr>
              <w:rPr>
                <w:i/>
                <w:color w:val="FF0000"/>
                <w:sz w:val="22"/>
                <w:szCs w:val="22"/>
              </w:rPr>
            </w:pPr>
          </w:p>
          <w:p w:rsidR="00A32FFF" w:rsidRPr="00A32FFF" w:rsidRDefault="00A32FFF" w:rsidP="00A32FFF">
            <w:pPr>
              <w:rPr>
                <w:i/>
                <w:color w:val="FF0000"/>
                <w:sz w:val="22"/>
                <w:szCs w:val="22"/>
              </w:rPr>
            </w:pPr>
            <w:r w:rsidRPr="00A32FFF">
              <w:rPr>
                <w:i/>
                <w:sz w:val="22"/>
                <w:szCs w:val="22"/>
              </w:rPr>
              <w:t>Need to develop list of models</w:t>
            </w: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 xml:space="preserve">2. CSAVR Project:     </w:t>
            </w:r>
          </w:p>
          <w:p w:rsidR="00A32FFF" w:rsidRPr="00A32FFF" w:rsidRDefault="00A32FFF" w:rsidP="00A32FFF">
            <w:pPr>
              <w:rPr>
                <w:sz w:val="22"/>
                <w:szCs w:val="22"/>
              </w:rPr>
            </w:pPr>
          </w:p>
          <w:p w:rsidR="00A32FFF" w:rsidRPr="00A32FFF" w:rsidRDefault="00A32FFF" w:rsidP="00A32FFF">
            <w:pPr>
              <w:rPr>
                <w:sz w:val="22"/>
                <w:szCs w:val="22"/>
              </w:rPr>
            </w:pPr>
            <w:r w:rsidRPr="00A32FFF">
              <w:rPr>
                <w:sz w:val="22"/>
                <w:szCs w:val="22"/>
              </w:rPr>
              <w:t xml:space="preserve"> Build a prototype process for Net Inquiries.   </w:t>
            </w:r>
          </w:p>
        </w:tc>
        <w:tc>
          <w:tcPr>
            <w:tcW w:w="1890" w:type="dxa"/>
            <w:shd w:val="clear" w:color="auto" w:fill="auto"/>
          </w:tcPr>
          <w:p w:rsidR="00A32FFF" w:rsidRPr="00A32FFF" w:rsidRDefault="00A32FFF" w:rsidP="00A32FFF">
            <w:pPr>
              <w:rPr>
                <w:sz w:val="22"/>
                <w:szCs w:val="22"/>
              </w:rPr>
            </w:pPr>
            <w:r w:rsidRPr="00A32FFF">
              <w:rPr>
                <w:sz w:val="22"/>
                <w:szCs w:val="22"/>
              </w:rPr>
              <w:t>Darlene, Steve &amp; Michael</w:t>
            </w:r>
          </w:p>
        </w:tc>
        <w:tc>
          <w:tcPr>
            <w:tcW w:w="1620" w:type="dxa"/>
            <w:shd w:val="clear" w:color="auto" w:fill="auto"/>
          </w:tcPr>
          <w:p w:rsidR="00A32FFF" w:rsidRPr="00A32FFF" w:rsidRDefault="00A32FFF" w:rsidP="00A32FFF">
            <w:pPr>
              <w:rPr>
                <w:sz w:val="22"/>
                <w:szCs w:val="22"/>
              </w:rPr>
            </w:pPr>
            <w:r w:rsidRPr="00A32FFF">
              <w:rPr>
                <w:sz w:val="22"/>
                <w:szCs w:val="22"/>
              </w:rPr>
              <w:t>Goal is to present prototype at CSAVR in the Fall</w:t>
            </w:r>
          </w:p>
        </w:tc>
        <w:tc>
          <w:tcPr>
            <w:tcW w:w="2340" w:type="dxa"/>
            <w:shd w:val="clear" w:color="auto" w:fill="auto"/>
          </w:tcPr>
          <w:p w:rsidR="00A32FFF" w:rsidRPr="00A32FFF" w:rsidRDefault="00A32FFF" w:rsidP="00A32FFF">
            <w:pPr>
              <w:rPr>
                <w:i/>
                <w:color w:val="FF0000"/>
                <w:sz w:val="22"/>
                <w:szCs w:val="22"/>
              </w:rPr>
            </w:pPr>
            <w:r w:rsidRPr="00A32FFF">
              <w:rPr>
                <w:i/>
                <w:sz w:val="22"/>
                <w:szCs w:val="22"/>
              </w:rPr>
              <w:t>Outline completed.  Prototype is ready to present.</w:t>
            </w: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3.  Develop Strategic Project Chart:</w:t>
            </w:r>
          </w:p>
          <w:p w:rsidR="00A32FFF" w:rsidRPr="00A32FFF" w:rsidRDefault="00A32FFF" w:rsidP="00A32FFF">
            <w:pPr>
              <w:rPr>
                <w:sz w:val="22"/>
                <w:szCs w:val="22"/>
              </w:rPr>
            </w:pPr>
          </w:p>
          <w:p w:rsidR="00A32FFF" w:rsidRPr="00A32FFF" w:rsidRDefault="00A32FFF" w:rsidP="00A32FFF">
            <w:pPr>
              <w:rPr>
                <w:sz w:val="22"/>
                <w:szCs w:val="22"/>
              </w:rPr>
            </w:pPr>
            <w:r w:rsidRPr="00A32FFF">
              <w:rPr>
                <w:sz w:val="22"/>
                <w:szCs w:val="22"/>
              </w:rPr>
              <w:t>Steve and David working on.  They will send to board for feedback.</w:t>
            </w:r>
          </w:p>
        </w:tc>
        <w:tc>
          <w:tcPr>
            <w:tcW w:w="1890" w:type="dxa"/>
            <w:shd w:val="clear" w:color="auto" w:fill="auto"/>
          </w:tcPr>
          <w:p w:rsidR="00A32FFF" w:rsidRPr="00A32FFF" w:rsidRDefault="00A32FFF" w:rsidP="00A32FFF">
            <w:pPr>
              <w:rPr>
                <w:sz w:val="22"/>
                <w:szCs w:val="22"/>
              </w:rPr>
            </w:pPr>
            <w:r w:rsidRPr="00A32FFF">
              <w:rPr>
                <w:sz w:val="22"/>
                <w:szCs w:val="22"/>
              </w:rPr>
              <w:t>Steve and David</w:t>
            </w:r>
          </w:p>
        </w:tc>
        <w:tc>
          <w:tcPr>
            <w:tcW w:w="1620" w:type="dxa"/>
            <w:shd w:val="clear" w:color="auto" w:fill="auto"/>
          </w:tcPr>
          <w:p w:rsidR="00A32FFF" w:rsidRPr="00A32FFF" w:rsidRDefault="00A32FFF" w:rsidP="00A32FFF">
            <w:pPr>
              <w:rPr>
                <w:sz w:val="22"/>
                <w:szCs w:val="22"/>
              </w:rPr>
            </w:pPr>
            <w:r w:rsidRPr="00A32FFF">
              <w:rPr>
                <w:sz w:val="22"/>
                <w:szCs w:val="22"/>
              </w:rPr>
              <w:t>Will discuss at next board meeting</w:t>
            </w:r>
          </w:p>
        </w:tc>
        <w:tc>
          <w:tcPr>
            <w:tcW w:w="2340" w:type="dxa"/>
            <w:shd w:val="clear" w:color="auto" w:fill="auto"/>
          </w:tcPr>
          <w:p w:rsidR="00A32FFF" w:rsidRPr="00A32FFF" w:rsidRDefault="00A32FFF" w:rsidP="00A32FFF">
            <w:pPr>
              <w:rPr>
                <w:i/>
                <w:color w:val="FF0000"/>
                <w:sz w:val="22"/>
                <w:szCs w:val="22"/>
              </w:rPr>
            </w:pP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 xml:space="preserve">4.   Expanding RPEN’s message &amp; RPEN   </w:t>
            </w:r>
          </w:p>
          <w:p w:rsidR="00A32FFF" w:rsidRPr="00A32FFF" w:rsidRDefault="00A32FFF" w:rsidP="00A32FFF">
            <w:pPr>
              <w:rPr>
                <w:sz w:val="22"/>
                <w:szCs w:val="22"/>
              </w:rPr>
            </w:pPr>
            <w:r w:rsidRPr="00A32FFF">
              <w:rPr>
                <w:sz w:val="22"/>
                <w:szCs w:val="22"/>
              </w:rPr>
              <w:t xml:space="preserve">      Membership:</w:t>
            </w:r>
          </w:p>
          <w:p w:rsidR="00A32FFF" w:rsidRPr="00A32FFF" w:rsidRDefault="00A32FFF" w:rsidP="00A32FFF">
            <w:pPr>
              <w:numPr>
                <w:ilvl w:val="0"/>
                <w:numId w:val="4"/>
              </w:numPr>
              <w:rPr>
                <w:sz w:val="22"/>
                <w:szCs w:val="22"/>
              </w:rPr>
            </w:pPr>
            <w:r w:rsidRPr="00A32FFF">
              <w:rPr>
                <w:sz w:val="22"/>
                <w:szCs w:val="22"/>
              </w:rPr>
              <w:t>Activity at Summit:   Need to check if reception or get together for a luncheon is planned.   Also use round table discussions at Summit.</w:t>
            </w:r>
          </w:p>
          <w:p w:rsidR="00A32FFF" w:rsidRPr="00A32FFF" w:rsidRDefault="00A32FFF" w:rsidP="00A32FFF">
            <w:pPr>
              <w:numPr>
                <w:ilvl w:val="0"/>
                <w:numId w:val="4"/>
              </w:numPr>
              <w:rPr>
                <w:sz w:val="22"/>
                <w:szCs w:val="22"/>
              </w:rPr>
            </w:pPr>
            <w:r w:rsidRPr="00A32FFF">
              <w:rPr>
                <w:sz w:val="22"/>
                <w:szCs w:val="22"/>
              </w:rPr>
              <w:t>Update summit dates in draft welcome letter to new members.  Make minor updates to Board Members’ contact information on the letter head.  Send letters by mail and e-mail.     Also send “sorry to see you go” letters to non-renewing members.</w:t>
            </w:r>
          </w:p>
          <w:p w:rsidR="00A32FFF" w:rsidRPr="00A32FFF" w:rsidRDefault="00A32FFF" w:rsidP="00A32FFF">
            <w:pPr>
              <w:numPr>
                <w:ilvl w:val="0"/>
                <w:numId w:val="4"/>
              </w:numPr>
              <w:rPr>
                <w:sz w:val="22"/>
                <w:szCs w:val="22"/>
              </w:rPr>
            </w:pPr>
            <w:r w:rsidRPr="00A32FFF">
              <w:rPr>
                <w:sz w:val="22"/>
                <w:szCs w:val="22"/>
              </w:rPr>
              <w:t xml:space="preserve">Involve RPEN members in recruiting new members.    Campaign to divide membership list among board members.  Board members to solicit names we can contact to encourage involvement with RPEN. </w:t>
            </w:r>
          </w:p>
        </w:tc>
        <w:tc>
          <w:tcPr>
            <w:tcW w:w="1890" w:type="dxa"/>
            <w:shd w:val="clear" w:color="auto" w:fill="auto"/>
          </w:tcPr>
          <w:p w:rsidR="00A32FFF" w:rsidRPr="009C7811" w:rsidRDefault="00A32FFF" w:rsidP="009C7811">
            <w:pPr>
              <w:pStyle w:val="ListParagraph"/>
              <w:numPr>
                <w:ilvl w:val="0"/>
                <w:numId w:val="5"/>
              </w:numPr>
              <w:rPr>
                <w:sz w:val="22"/>
                <w:szCs w:val="22"/>
              </w:rPr>
            </w:pPr>
            <w:r w:rsidRPr="009C7811">
              <w:rPr>
                <w:sz w:val="22"/>
                <w:szCs w:val="22"/>
              </w:rPr>
              <w:t xml:space="preserve">Steve to check with Darlene on her plans  </w:t>
            </w:r>
          </w:p>
          <w:p w:rsidR="00A32FFF" w:rsidRDefault="00A32FFF" w:rsidP="00A32FFF">
            <w:pPr>
              <w:numPr>
                <w:ilvl w:val="0"/>
                <w:numId w:val="5"/>
              </w:numPr>
              <w:rPr>
                <w:sz w:val="22"/>
                <w:szCs w:val="22"/>
              </w:rPr>
            </w:pPr>
            <w:r w:rsidRPr="00A32FFF">
              <w:rPr>
                <w:sz w:val="22"/>
                <w:szCs w:val="22"/>
              </w:rPr>
              <w:t>Steve and Marcella</w:t>
            </w:r>
          </w:p>
          <w:p w:rsidR="00A32FFF" w:rsidRDefault="00A32FFF" w:rsidP="00A32FFF">
            <w:pPr>
              <w:pStyle w:val="ListParagraph"/>
              <w:rPr>
                <w:sz w:val="22"/>
                <w:szCs w:val="22"/>
              </w:rPr>
            </w:pPr>
          </w:p>
          <w:p w:rsidR="009C7811" w:rsidRDefault="009C7811" w:rsidP="00A32FFF">
            <w:pPr>
              <w:pStyle w:val="ListParagraph"/>
              <w:rPr>
                <w:sz w:val="22"/>
                <w:szCs w:val="22"/>
              </w:rPr>
            </w:pPr>
          </w:p>
          <w:p w:rsidR="00A32FFF" w:rsidRDefault="00A32FFF" w:rsidP="00A32FFF">
            <w:pPr>
              <w:rPr>
                <w:sz w:val="22"/>
                <w:szCs w:val="22"/>
              </w:rPr>
            </w:pPr>
          </w:p>
          <w:p w:rsidR="00A32FFF" w:rsidRPr="00A32FFF" w:rsidRDefault="00A32FFF" w:rsidP="00A32FFF">
            <w:pPr>
              <w:rPr>
                <w:sz w:val="22"/>
                <w:szCs w:val="22"/>
              </w:rPr>
            </w:pPr>
          </w:p>
          <w:p w:rsidR="00A32FFF" w:rsidRPr="00A32FFF" w:rsidRDefault="00A32FFF" w:rsidP="00A32FFF">
            <w:pPr>
              <w:ind w:left="720"/>
              <w:rPr>
                <w:sz w:val="22"/>
                <w:szCs w:val="22"/>
              </w:rPr>
            </w:pPr>
          </w:p>
          <w:p w:rsidR="00A32FFF" w:rsidRPr="00A32FFF" w:rsidRDefault="00A32FFF" w:rsidP="00A32FFF">
            <w:pPr>
              <w:numPr>
                <w:ilvl w:val="0"/>
                <w:numId w:val="5"/>
              </w:numPr>
              <w:rPr>
                <w:sz w:val="22"/>
                <w:szCs w:val="22"/>
              </w:rPr>
            </w:pPr>
            <w:r w:rsidRPr="00A32FFF">
              <w:rPr>
                <w:sz w:val="22"/>
                <w:szCs w:val="22"/>
              </w:rPr>
              <w:t>Steve working on campaign</w:t>
            </w:r>
          </w:p>
          <w:p w:rsidR="00A32FFF" w:rsidRPr="00A32FFF" w:rsidRDefault="00A32FFF" w:rsidP="00A32FFF">
            <w:pPr>
              <w:rPr>
                <w:sz w:val="22"/>
                <w:szCs w:val="22"/>
              </w:rPr>
            </w:pPr>
          </w:p>
          <w:p w:rsidR="00A32FFF" w:rsidRPr="00A32FFF" w:rsidRDefault="00A32FFF" w:rsidP="00A32FFF">
            <w:pPr>
              <w:rPr>
                <w:sz w:val="22"/>
                <w:szCs w:val="22"/>
              </w:rPr>
            </w:pPr>
            <w:r w:rsidRPr="00A32FFF">
              <w:rPr>
                <w:sz w:val="22"/>
                <w:szCs w:val="22"/>
              </w:rPr>
              <w:t xml:space="preserve"> </w:t>
            </w:r>
          </w:p>
          <w:p w:rsidR="00A32FFF" w:rsidRPr="00A32FFF" w:rsidRDefault="00A32FFF" w:rsidP="00A32FFF">
            <w:pPr>
              <w:rPr>
                <w:sz w:val="22"/>
                <w:szCs w:val="22"/>
              </w:rPr>
            </w:pPr>
          </w:p>
        </w:tc>
        <w:tc>
          <w:tcPr>
            <w:tcW w:w="1620" w:type="dxa"/>
            <w:shd w:val="clear" w:color="auto" w:fill="auto"/>
          </w:tcPr>
          <w:p w:rsidR="00A32FFF" w:rsidRPr="00A32FFF" w:rsidRDefault="00A32FFF" w:rsidP="00A32FFF">
            <w:pPr>
              <w:rPr>
                <w:sz w:val="22"/>
                <w:szCs w:val="22"/>
              </w:rPr>
            </w:pPr>
          </w:p>
        </w:tc>
        <w:tc>
          <w:tcPr>
            <w:tcW w:w="2340" w:type="dxa"/>
            <w:shd w:val="clear" w:color="auto" w:fill="auto"/>
          </w:tcPr>
          <w:p w:rsidR="00A32FFF" w:rsidRPr="00A32FFF" w:rsidRDefault="00A32FFF" w:rsidP="00A32FFF">
            <w:pPr>
              <w:rPr>
                <w:i/>
                <w:sz w:val="22"/>
                <w:szCs w:val="22"/>
              </w:rPr>
            </w:pPr>
            <w:r w:rsidRPr="00A32FFF">
              <w:rPr>
                <w:i/>
                <w:sz w:val="22"/>
                <w:szCs w:val="22"/>
              </w:rPr>
              <w:t xml:space="preserve">a. Summit activities are completed for this year.   No social this time, but RPEN was added as a sponsor to the Summit.   </w:t>
            </w:r>
          </w:p>
          <w:p w:rsidR="00A32FFF" w:rsidRPr="00A32FFF" w:rsidRDefault="00A32FFF" w:rsidP="00A32FFF">
            <w:pPr>
              <w:rPr>
                <w:i/>
                <w:sz w:val="22"/>
                <w:szCs w:val="22"/>
              </w:rPr>
            </w:pPr>
          </w:p>
          <w:p w:rsidR="00A32FFF" w:rsidRDefault="00A32FFF" w:rsidP="00A32FFF">
            <w:pPr>
              <w:rPr>
                <w:i/>
                <w:sz w:val="22"/>
                <w:szCs w:val="22"/>
              </w:rPr>
            </w:pPr>
            <w:r w:rsidRPr="00A32FFF">
              <w:rPr>
                <w:i/>
                <w:sz w:val="22"/>
                <w:szCs w:val="22"/>
              </w:rPr>
              <w:t xml:space="preserve">b. Changes to letter and letterhead completed.  </w:t>
            </w:r>
          </w:p>
          <w:p w:rsidR="00A32FFF" w:rsidRDefault="00A32FFF" w:rsidP="00A32FFF">
            <w:pPr>
              <w:rPr>
                <w:i/>
                <w:sz w:val="22"/>
                <w:szCs w:val="22"/>
              </w:rPr>
            </w:pPr>
          </w:p>
          <w:p w:rsidR="00A32FFF" w:rsidRDefault="00A32FFF" w:rsidP="00A32FFF">
            <w:pPr>
              <w:rPr>
                <w:i/>
                <w:sz w:val="22"/>
                <w:szCs w:val="22"/>
              </w:rPr>
            </w:pPr>
          </w:p>
          <w:p w:rsidR="00A32FFF" w:rsidRDefault="00A32FFF" w:rsidP="00A32FFF">
            <w:pPr>
              <w:rPr>
                <w:i/>
                <w:sz w:val="22"/>
                <w:szCs w:val="22"/>
              </w:rPr>
            </w:pPr>
          </w:p>
          <w:p w:rsidR="00A32FFF" w:rsidRPr="00A32FFF" w:rsidRDefault="00A32FFF" w:rsidP="00A32FFF">
            <w:pPr>
              <w:rPr>
                <w:i/>
                <w:sz w:val="22"/>
                <w:szCs w:val="22"/>
              </w:rPr>
            </w:pPr>
            <w:r w:rsidRPr="00A32FFF">
              <w:rPr>
                <w:i/>
                <w:sz w:val="22"/>
                <w:szCs w:val="22"/>
              </w:rPr>
              <w:t xml:space="preserve"> </w:t>
            </w:r>
          </w:p>
          <w:p w:rsidR="00A32FFF" w:rsidRPr="00A32FFF" w:rsidRDefault="00A32FFF" w:rsidP="00A32FFF">
            <w:pPr>
              <w:rPr>
                <w:i/>
                <w:color w:val="FF0000"/>
                <w:sz w:val="22"/>
                <w:szCs w:val="22"/>
              </w:rPr>
            </w:pPr>
          </w:p>
          <w:p w:rsidR="00A32FFF" w:rsidRPr="00A32FFF" w:rsidRDefault="00A32FFF" w:rsidP="00A32FFF">
            <w:pPr>
              <w:rPr>
                <w:i/>
                <w:color w:val="FF0000"/>
                <w:sz w:val="22"/>
                <w:szCs w:val="22"/>
              </w:rPr>
            </w:pPr>
            <w:r w:rsidRPr="00A32FFF">
              <w:rPr>
                <w:i/>
                <w:sz w:val="22"/>
                <w:szCs w:val="22"/>
              </w:rPr>
              <w:t xml:space="preserve">c. David has been actively recruiting and providing board members the names of new recruits. </w:t>
            </w: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 xml:space="preserve">5.  Bonding for treasurer:    Patricia has not gotten back to Steve yet.  He will try to contact her again. </w:t>
            </w:r>
          </w:p>
        </w:tc>
        <w:tc>
          <w:tcPr>
            <w:tcW w:w="1890" w:type="dxa"/>
            <w:shd w:val="clear" w:color="auto" w:fill="auto"/>
          </w:tcPr>
          <w:p w:rsidR="00A32FFF" w:rsidRPr="00A32FFF" w:rsidRDefault="00A32FFF" w:rsidP="00A32FFF">
            <w:pPr>
              <w:rPr>
                <w:sz w:val="22"/>
                <w:szCs w:val="22"/>
              </w:rPr>
            </w:pPr>
            <w:r w:rsidRPr="00A32FFF">
              <w:rPr>
                <w:sz w:val="22"/>
                <w:szCs w:val="22"/>
              </w:rPr>
              <w:t>Steve</w:t>
            </w:r>
          </w:p>
        </w:tc>
        <w:tc>
          <w:tcPr>
            <w:tcW w:w="1620" w:type="dxa"/>
            <w:shd w:val="clear" w:color="auto" w:fill="auto"/>
          </w:tcPr>
          <w:p w:rsidR="00A32FFF" w:rsidRPr="00A32FFF" w:rsidRDefault="00A32FFF" w:rsidP="00A32FFF">
            <w:pPr>
              <w:rPr>
                <w:sz w:val="22"/>
                <w:szCs w:val="22"/>
              </w:rPr>
            </w:pPr>
          </w:p>
        </w:tc>
        <w:tc>
          <w:tcPr>
            <w:tcW w:w="2340" w:type="dxa"/>
            <w:shd w:val="clear" w:color="auto" w:fill="auto"/>
          </w:tcPr>
          <w:p w:rsidR="00A32FFF" w:rsidRPr="00A32FFF" w:rsidRDefault="00A32FFF" w:rsidP="00A32FFF">
            <w:pPr>
              <w:rPr>
                <w:sz w:val="22"/>
                <w:szCs w:val="22"/>
              </w:rPr>
            </w:pP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6. Contact non-renewing members to determine reasons why not renewed and perhaps re-engage with RPEN</w:t>
            </w:r>
          </w:p>
        </w:tc>
        <w:tc>
          <w:tcPr>
            <w:tcW w:w="1890" w:type="dxa"/>
            <w:shd w:val="clear" w:color="auto" w:fill="auto"/>
          </w:tcPr>
          <w:p w:rsidR="00A32FFF" w:rsidRPr="00A32FFF" w:rsidRDefault="00A32FFF" w:rsidP="00A32FFF">
            <w:pPr>
              <w:rPr>
                <w:sz w:val="22"/>
                <w:szCs w:val="22"/>
              </w:rPr>
            </w:pPr>
            <w:r w:rsidRPr="00A32FFF">
              <w:rPr>
                <w:sz w:val="22"/>
                <w:szCs w:val="22"/>
              </w:rPr>
              <w:t>David</w:t>
            </w:r>
          </w:p>
        </w:tc>
        <w:tc>
          <w:tcPr>
            <w:tcW w:w="1620" w:type="dxa"/>
            <w:shd w:val="clear" w:color="auto" w:fill="auto"/>
          </w:tcPr>
          <w:p w:rsidR="00A32FFF" w:rsidRPr="00A32FFF" w:rsidRDefault="00A32FFF" w:rsidP="00A32FFF">
            <w:pPr>
              <w:rPr>
                <w:sz w:val="22"/>
                <w:szCs w:val="22"/>
              </w:rPr>
            </w:pPr>
          </w:p>
        </w:tc>
        <w:tc>
          <w:tcPr>
            <w:tcW w:w="2340" w:type="dxa"/>
            <w:shd w:val="clear" w:color="auto" w:fill="auto"/>
          </w:tcPr>
          <w:p w:rsidR="00A32FFF" w:rsidRPr="00A32FFF" w:rsidRDefault="00A32FFF" w:rsidP="00A32FFF">
            <w:pPr>
              <w:rPr>
                <w:sz w:val="22"/>
                <w:szCs w:val="22"/>
              </w:rPr>
            </w:pP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7.   NRA Conference:    Basket for Silent Auction</w:t>
            </w:r>
          </w:p>
          <w:p w:rsidR="00A32FFF" w:rsidRPr="00A32FFF" w:rsidRDefault="00A32FFF" w:rsidP="00A32FFF">
            <w:pPr>
              <w:rPr>
                <w:sz w:val="22"/>
                <w:szCs w:val="22"/>
              </w:rPr>
            </w:pPr>
          </w:p>
          <w:p w:rsidR="00A32FFF" w:rsidRPr="00A32FFF" w:rsidRDefault="00A32FFF" w:rsidP="00A32FFF">
            <w:pPr>
              <w:rPr>
                <w:sz w:val="22"/>
                <w:szCs w:val="22"/>
              </w:rPr>
            </w:pPr>
            <w:r w:rsidRPr="00A32FFF">
              <w:rPr>
                <w:sz w:val="22"/>
                <w:szCs w:val="22"/>
              </w:rPr>
              <w:t xml:space="preserve">Clarify who is purchasing gift certificate.   </w:t>
            </w:r>
          </w:p>
          <w:p w:rsidR="00A32FFF" w:rsidRPr="00A32FFF" w:rsidRDefault="00A32FFF" w:rsidP="00A32FFF">
            <w:pPr>
              <w:rPr>
                <w:sz w:val="22"/>
                <w:szCs w:val="22"/>
              </w:rPr>
            </w:pPr>
            <w:r w:rsidRPr="00A32FFF">
              <w:rPr>
                <w:sz w:val="22"/>
                <w:szCs w:val="22"/>
              </w:rPr>
              <w:t>Print certificate for “free” RPEN membership.</w:t>
            </w:r>
          </w:p>
          <w:p w:rsidR="00A32FFF" w:rsidRPr="00A32FFF" w:rsidRDefault="00A32FFF" w:rsidP="00A32FFF">
            <w:pPr>
              <w:rPr>
                <w:sz w:val="22"/>
                <w:szCs w:val="22"/>
              </w:rPr>
            </w:pPr>
            <w:r w:rsidRPr="00A32FFF">
              <w:rPr>
                <w:sz w:val="22"/>
                <w:szCs w:val="22"/>
              </w:rPr>
              <w:t>Take to Summit.</w:t>
            </w:r>
          </w:p>
        </w:tc>
        <w:tc>
          <w:tcPr>
            <w:tcW w:w="1890" w:type="dxa"/>
            <w:shd w:val="clear" w:color="auto" w:fill="auto"/>
          </w:tcPr>
          <w:p w:rsidR="00A32FFF" w:rsidRPr="00A32FFF" w:rsidRDefault="00A32FFF" w:rsidP="00A32FFF">
            <w:pPr>
              <w:rPr>
                <w:sz w:val="22"/>
                <w:szCs w:val="22"/>
              </w:rPr>
            </w:pPr>
            <w:r w:rsidRPr="00A32FFF">
              <w:rPr>
                <w:sz w:val="22"/>
                <w:szCs w:val="22"/>
              </w:rPr>
              <w:t xml:space="preserve">David   </w:t>
            </w:r>
          </w:p>
        </w:tc>
        <w:tc>
          <w:tcPr>
            <w:tcW w:w="1620" w:type="dxa"/>
            <w:shd w:val="clear" w:color="auto" w:fill="auto"/>
          </w:tcPr>
          <w:p w:rsidR="00A32FFF" w:rsidRPr="00A32FFF" w:rsidRDefault="00A32FFF" w:rsidP="00A32FFF">
            <w:pPr>
              <w:rPr>
                <w:sz w:val="22"/>
                <w:szCs w:val="22"/>
              </w:rPr>
            </w:pPr>
          </w:p>
        </w:tc>
        <w:tc>
          <w:tcPr>
            <w:tcW w:w="2340" w:type="dxa"/>
            <w:shd w:val="clear" w:color="auto" w:fill="auto"/>
          </w:tcPr>
          <w:p w:rsidR="00A32FFF" w:rsidRPr="00A32FFF" w:rsidRDefault="00A32FFF" w:rsidP="00A32FFF">
            <w:pPr>
              <w:rPr>
                <w:i/>
                <w:color w:val="FF0000"/>
                <w:sz w:val="22"/>
                <w:szCs w:val="22"/>
              </w:rPr>
            </w:pPr>
            <w:r w:rsidRPr="00A32FFF">
              <w:rPr>
                <w:i/>
                <w:sz w:val="22"/>
                <w:szCs w:val="22"/>
              </w:rPr>
              <w:t>Completed</w:t>
            </w: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 xml:space="preserve">7.  RPEN Elections:   Steve has documents and surveys to share with Board.  </w:t>
            </w:r>
          </w:p>
        </w:tc>
        <w:tc>
          <w:tcPr>
            <w:tcW w:w="1890" w:type="dxa"/>
            <w:shd w:val="clear" w:color="auto" w:fill="auto"/>
          </w:tcPr>
          <w:p w:rsidR="00A32FFF" w:rsidRPr="00A32FFF" w:rsidRDefault="00A32FFF" w:rsidP="00A32FFF">
            <w:pPr>
              <w:rPr>
                <w:sz w:val="22"/>
                <w:szCs w:val="22"/>
              </w:rPr>
            </w:pPr>
            <w:r w:rsidRPr="00A32FFF">
              <w:rPr>
                <w:sz w:val="22"/>
                <w:szCs w:val="22"/>
              </w:rPr>
              <w:t>Steve</w:t>
            </w:r>
          </w:p>
        </w:tc>
        <w:tc>
          <w:tcPr>
            <w:tcW w:w="1620" w:type="dxa"/>
            <w:shd w:val="clear" w:color="auto" w:fill="auto"/>
          </w:tcPr>
          <w:p w:rsidR="00A32FFF" w:rsidRPr="00A32FFF" w:rsidRDefault="009C7811" w:rsidP="009C7811">
            <w:pPr>
              <w:rPr>
                <w:sz w:val="22"/>
                <w:szCs w:val="22"/>
              </w:rPr>
            </w:pPr>
            <w:r>
              <w:rPr>
                <w:sz w:val="22"/>
                <w:szCs w:val="22"/>
              </w:rPr>
              <w:t>Send the election process to David, Darlene and Michael</w:t>
            </w:r>
          </w:p>
        </w:tc>
        <w:tc>
          <w:tcPr>
            <w:tcW w:w="2340" w:type="dxa"/>
            <w:shd w:val="clear" w:color="auto" w:fill="auto"/>
          </w:tcPr>
          <w:p w:rsidR="00A32FFF" w:rsidRPr="00A32FFF" w:rsidRDefault="00A32FFF" w:rsidP="00A32FFF">
            <w:pPr>
              <w:rPr>
                <w:sz w:val="22"/>
                <w:szCs w:val="22"/>
              </w:rPr>
            </w:pPr>
          </w:p>
        </w:tc>
      </w:tr>
      <w:tr w:rsidR="00A32FFF" w:rsidRPr="00A32FFF" w:rsidTr="00A32FFF">
        <w:tc>
          <w:tcPr>
            <w:tcW w:w="4518" w:type="dxa"/>
            <w:shd w:val="clear" w:color="auto" w:fill="auto"/>
          </w:tcPr>
          <w:p w:rsidR="00A32FFF" w:rsidRPr="00A32FFF" w:rsidRDefault="00A32FFF" w:rsidP="00A32FFF">
            <w:pPr>
              <w:rPr>
                <w:sz w:val="22"/>
                <w:szCs w:val="22"/>
              </w:rPr>
            </w:pPr>
            <w:r w:rsidRPr="00A32FFF">
              <w:rPr>
                <w:sz w:val="22"/>
                <w:szCs w:val="22"/>
              </w:rPr>
              <w:t xml:space="preserve">9.  Needs Assessment:  Survey of </w:t>
            </w:r>
            <w:r w:rsidR="006F4B95">
              <w:rPr>
                <w:sz w:val="22"/>
                <w:szCs w:val="22"/>
              </w:rPr>
              <w:t xml:space="preserve"> </w:t>
            </w:r>
            <w:r w:rsidRPr="00A32FFF">
              <w:rPr>
                <w:sz w:val="22"/>
                <w:szCs w:val="22"/>
              </w:rPr>
              <w:t>RPEN members</w:t>
            </w:r>
          </w:p>
        </w:tc>
        <w:tc>
          <w:tcPr>
            <w:tcW w:w="1890" w:type="dxa"/>
            <w:shd w:val="clear" w:color="auto" w:fill="auto"/>
          </w:tcPr>
          <w:p w:rsidR="00A32FFF" w:rsidRPr="00A32FFF" w:rsidRDefault="00A32FFF" w:rsidP="00A32FFF">
            <w:pPr>
              <w:rPr>
                <w:sz w:val="22"/>
                <w:szCs w:val="22"/>
              </w:rPr>
            </w:pPr>
            <w:r w:rsidRPr="00A32FFF">
              <w:rPr>
                <w:sz w:val="22"/>
                <w:szCs w:val="22"/>
              </w:rPr>
              <w:t>All</w:t>
            </w:r>
          </w:p>
        </w:tc>
        <w:tc>
          <w:tcPr>
            <w:tcW w:w="1620" w:type="dxa"/>
            <w:shd w:val="clear" w:color="auto" w:fill="auto"/>
          </w:tcPr>
          <w:p w:rsidR="00A32FFF" w:rsidRPr="00A32FFF" w:rsidRDefault="00A32FFF" w:rsidP="00A32FFF">
            <w:pPr>
              <w:rPr>
                <w:sz w:val="22"/>
                <w:szCs w:val="22"/>
              </w:rPr>
            </w:pPr>
            <w:r w:rsidRPr="00A32FFF">
              <w:rPr>
                <w:sz w:val="22"/>
                <w:szCs w:val="22"/>
              </w:rPr>
              <w:t>Discuss at next meeting</w:t>
            </w:r>
          </w:p>
        </w:tc>
        <w:tc>
          <w:tcPr>
            <w:tcW w:w="2340" w:type="dxa"/>
            <w:shd w:val="clear" w:color="auto" w:fill="auto"/>
          </w:tcPr>
          <w:p w:rsidR="00A32FFF" w:rsidRPr="00A32FFF" w:rsidRDefault="00A32FFF" w:rsidP="00A32FFF">
            <w:pPr>
              <w:rPr>
                <w:sz w:val="22"/>
                <w:szCs w:val="22"/>
              </w:rPr>
            </w:pPr>
          </w:p>
        </w:tc>
      </w:tr>
      <w:tr w:rsidR="00041561" w:rsidRPr="00A32FFF" w:rsidTr="00A32FFF">
        <w:tc>
          <w:tcPr>
            <w:tcW w:w="4518" w:type="dxa"/>
            <w:shd w:val="clear" w:color="auto" w:fill="auto"/>
          </w:tcPr>
          <w:p w:rsidR="00041561" w:rsidRDefault="00041561" w:rsidP="00A32FFF">
            <w:pPr>
              <w:rPr>
                <w:sz w:val="22"/>
                <w:szCs w:val="22"/>
              </w:rPr>
            </w:pPr>
            <w:r>
              <w:rPr>
                <w:sz w:val="22"/>
                <w:szCs w:val="22"/>
              </w:rPr>
              <w:t>10.  Training fees/Adjustments</w:t>
            </w:r>
            <w:r w:rsidR="004C4A40">
              <w:rPr>
                <w:sz w:val="22"/>
                <w:szCs w:val="22"/>
              </w:rPr>
              <w:t>:</w:t>
            </w:r>
          </w:p>
          <w:p w:rsidR="006F4B95" w:rsidRDefault="006F4B95" w:rsidP="00A32FFF">
            <w:pPr>
              <w:rPr>
                <w:sz w:val="22"/>
                <w:szCs w:val="22"/>
              </w:rPr>
            </w:pPr>
          </w:p>
          <w:p w:rsidR="006F4B95" w:rsidRDefault="006F4B95" w:rsidP="00A32FFF">
            <w:pPr>
              <w:rPr>
                <w:sz w:val="22"/>
                <w:szCs w:val="22"/>
              </w:rPr>
            </w:pPr>
            <w:r>
              <w:rPr>
                <w:sz w:val="22"/>
                <w:szCs w:val="22"/>
              </w:rPr>
              <w:t>Research as necessary</w:t>
            </w:r>
          </w:p>
          <w:p w:rsidR="004C4A40" w:rsidRPr="00A32FFF" w:rsidRDefault="004C4A40" w:rsidP="00A32FFF">
            <w:pPr>
              <w:rPr>
                <w:sz w:val="22"/>
                <w:szCs w:val="22"/>
              </w:rPr>
            </w:pPr>
          </w:p>
        </w:tc>
        <w:tc>
          <w:tcPr>
            <w:tcW w:w="1890" w:type="dxa"/>
            <w:shd w:val="clear" w:color="auto" w:fill="auto"/>
          </w:tcPr>
          <w:p w:rsidR="00041561" w:rsidRPr="00A32FFF" w:rsidRDefault="00041561" w:rsidP="00A32FFF">
            <w:pPr>
              <w:rPr>
                <w:sz w:val="22"/>
                <w:szCs w:val="22"/>
              </w:rPr>
            </w:pPr>
            <w:r>
              <w:rPr>
                <w:sz w:val="22"/>
                <w:szCs w:val="22"/>
              </w:rPr>
              <w:t>Marcella/Darlene</w:t>
            </w:r>
          </w:p>
        </w:tc>
        <w:tc>
          <w:tcPr>
            <w:tcW w:w="1620" w:type="dxa"/>
            <w:shd w:val="clear" w:color="auto" w:fill="auto"/>
          </w:tcPr>
          <w:p w:rsidR="00041561" w:rsidRPr="00A32FFF" w:rsidRDefault="00041561" w:rsidP="00A32FFF">
            <w:pPr>
              <w:rPr>
                <w:sz w:val="22"/>
                <w:szCs w:val="22"/>
              </w:rPr>
            </w:pPr>
          </w:p>
        </w:tc>
        <w:tc>
          <w:tcPr>
            <w:tcW w:w="2340" w:type="dxa"/>
            <w:shd w:val="clear" w:color="auto" w:fill="auto"/>
          </w:tcPr>
          <w:p w:rsidR="00041561" w:rsidRPr="00A32FFF" w:rsidRDefault="00041561" w:rsidP="00A32FFF">
            <w:pPr>
              <w:rPr>
                <w:sz w:val="22"/>
                <w:szCs w:val="22"/>
              </w:rPr>
            </w:pPr>
          </w:p>
        </w:tc>
      </w:tr>
      <w:tr w:rsidR="006F4B95" w:rsidRPr="00A32FFF" w:rsidTr="00A32FFF">
        <w:tc>
          <w:tcPr>
            <w:tcW w:w="4518" w:type="dxa"/>
            <w:shd w:val="clear" w:color="auto" w:fill="auto"/>
          </w:tcPr>
          <w:p w:rsidR="006F4B95" w:rsidRDefault="006F4B95" w:rsidP="00A32FFF">
            <w:pPr>
              <w:rPr>
                <w:sz w:val="22"/>
                <w:szCs w:val="22"/>
              </w:rPr>
            </w:pPr>
            <w:r>
              <w:rPr>
                <w:sz w:val="22"/>
                <w:szCs w:val="22"/>
              </w:rPr>
              <w:t>11.  Contact individuals to represent membership on the Election Subcommittee:</w:t>
            </w:r>
          </w:p>
          <w:p w:rsidR="006F4B95" w:rsidRDefault="006F4B95" w:rsidP="00A32FFF">
            <w:pPr>
              <w:rPr>
                <w:sz w:val="22"/>
                <w:szCs w:val="22"/>
              </w:rPr>
            </w:pPr>
          </w:p>
          <w:p w:rsidR="006F4B95" w:rsidRDefault="006F4B95" w:rsidP="00A32FFF">
            <w:pPr>
              <w:rPr>
                <w:sz w:val="22"/>
                <w:szCs w:val="22"/>
              </w:rPr>
            </w:pPr>
            <w:r>
              <w:rPr>
                <w:sz w:val="22"/>
                <w:szCs w:val="22"/>
              </w:rPr>
              <w:t>Contact individuals who have expressed interest</w:t>
            </w:r>
          </w:p>
          <w:p w:rsidR="006F4B95" w:rsidRDefault="006F4B95" w:rsidP="00A32FFF">
            <w:pPr>
              <w:rPr>
                <w:sz w:val="22"/>
                <w:szCs w:val="22"/>
              </w:rPr>
            </w:pPr>
          </w:p>
        </w:tc>
        <w:tc>
          <w:tcPr>
            <w:tcW w:w="1890" w:type="dxa"/>
            <w:shd w:val="clear" w:color="auto" w:fill="auto"/>
          </w:tcPr>
          <w:p w:rsidR="006F4B95" w:rsidRDefault="006F4B95" w:rsidP="00A32FFF">
            <w:pPr>
              <w:rPr>
                <w:sz w:val="22"/>
                <w:szCs w:val="22"/>
              </w:rPr>
            </w:pPr>
            <w:r>
              <w:rPr>
                <w:sz w:val="22"/>
                <w:szCs w:val="22"/>
              </w:rPr>
              <w:t>David</w:t>
            </w:r>
          </w:p>
        </w:tc>
        <w:tc>
          <w:tcPr>
            <w:tcW w:w="1620" w:type="dxa"/>
            <w:shd w:val="clear" w:color="auto" w:fill="auto"/>
          </w:tcPr>
          <w:p w:rsidR="006F4B95" w:rsidRPr="00A32FFF" w:rsidRDefault="006F4B95" w:rsidP="00A32FFF">
            <w:pPr>
              <w:rPr>
                <w:sz w:val="22"/>
                <w:szCs w:val="22"/>
              </w:rPr>
            </w:pPr>
          </w:p>
        </w:tc>
        <w:tc>
          <w:tcPr>
            <w:tcW w:w="2340" w:type="dxa"/>
            <w:shd w:val="clear" w:color="auto" w:fill="auto"/>
          </w:tcPr>
          <w:p w:rsidR="006F4B95" w:rsidRPr="00A32FFF" w:rsidRDefault="006F4B95" w:rsidP="00A32FFF">
            <w:pPr>
              <w:rPr>
                <w:sz w:val="22"/>
                <w:szCs w:val="22"/>
              </w:rPr>
            </w:pPr>
          </w:p>
        </w:tc>
      </w:tr>
      <w:tr w:rsidR="006F4B95" w:rsidRPr="00A32FFF" w:rsidTr="00A32FFF">
        <w:tc>
          <w:tcPr>
            <w:tcW w:w="4518" w:type="dxa"/>
            <w:shd w:val="clear" w:color="auto" w:fill="auto"/>
          </w:tcPr>
          <w:p w:rsidR="006F4B95" w:rsidRDefault="006F4B95" w:rsidP="00A32FFF">
            <w:pPr>
              <w:rPr>
                <w:sz w:val="22"/>
                <w:szCs w:val="22"/>
              </w:rPr>
            </w:pPr>
            <w:r>
              <w:rPr>
                <w:sz w:val="22"/>
                <w:szCs w:val="22"/>
              </w:rPr>
              <w:t>12.  Email to members to join LinkedIn</w:t>
            </w:r>
          </w:p>
          <w:p w:rsidR="006F4B95" w:rsidRDefault="006F4B95" w:rsidP="00A32FFF">
            <w:pPr>
              <w:rPr>
                <w:sz w:val="22"/>
                <w:szCs w:val="22"/>
              </w:rPr>
            </w:pPr>
          </w:p>
          <w:p w:rsidR="006F4B95" w:rsidRDefault="006F4B95" w:rsidP="00A32FFF">
            <w:pPr>
              <w:rPr>
                <w:sz w:val="22"/>
                <w:szCs w:val="22"/>
              </w:rPr>
            </w:pPr>
            <w:r>
              <w:rPr>
                <w:sz w:val="22"/>
                <w:szCs w:val="22"/>
              </w:rPr>
              <w:t>Email members on roster</w:t>
            </w:r>
          </w:p>
          <w:p w:rsidR="006F4B95" w:rsidRDefault="006F4B95" w:rsidP="00A32FFF">
            <w:pPr>
              <w:rPr>
                <w:sz w:val="22"/>
                <w:szCs w:val="22"/>
              </w:rPr>
            </w:pPr>
          </w:p>
        </w:tc>
        <w:tc>
          <w:tcPr>
            <w:tcW w:w="1890" w:type="dxa"/>
            <w:shd w:val="clear" w:color="auto" w:fill="auto"/>
          </w:tcPr>
          <w:p w:rsidR="006F4B95" w:rsidRDefault="006F4B95" w:rsidP="00A32FFF">
            <w:pPr>
              <w:rPr>
                <w:sz w:val="22"/>
                <w:szCs w:val="22"/>
              </w:rPr>
            </w:pPr>
            <w:r>
              <w:rPr>
                <w:sz w:val="22"/>
                <w:szCs w:val="22"/>
              </w:rPr>
              <w:t>David</w:t>
            </w:r>
          </w:p>
        </w:tc>
        <w:tc>
          <w:tcPr>
            <w:tcW w:w="1620" w:type="dxa"/>
            <w:shd w:val="clear" w:color="auto" w:fill="auto"/>
          </w:tcPr>
          <w:p w:rsidR="006F4B95" w:rsidRPr="00A32FFF" w:rsidRDefault="006F4B95" w:rsidP="00A32FFF">
            <w:pPr>
              <w:rPr>
                <w:sz w:val="22"/>
                <w:szCs w:val="22"/>
              </w:rPr>
            </w:pPr>
          </w:p>
        </w:tc>
        <w:tc>
          <w:tcPr>
            <w:tcW w:w="2340" w:type="dxa"/>
            <w:shd w:val="clear" w:color="auto" w:fill="auto"/>
          </w:tcPr>
          <w:p w:rsidR="006F4B95" w:rsidRPr="00A32FFF" w:rsidRDefault="006F4B95" w:rsidP="00A32FFF">
            <w:pPr>
              <w:rPr>
                <w:sz w:val="22"/>
                <w:szCs w:val="22"/>
              </w:rPr>
            </w:pPr>
          </w:p>
        </w:tc>
      </w:tr>
      <w:tr w:rsidR="006F4B95" w:rsidRPr="00A32FFF" w:rsidTr="00A32FFF">
        <w:tc>
          <w:tcPr>
            <w:tcW w:w="4518" w:type="dxa"/>
            <w:shd w:val="clear" w:color="auto" w:fill="auto"/>
          </w:tcPr>
          <w:p w:rsidR="006F4B95" w:rsidRDefault="006F4B95" w:rsidP="00A32FFF">
            <w:pPr>
              <w:rPr>
                <w:sz w:val="22"/>
                <w:szCs w:val="22"/>
              </w:rPr>
            </w:pPr>
            <w:r>
              <w:rPr>
                <w:sz w:val="22"/>
                <w:szCs w:val="22"/>
              </w:rPr>
              <w:t>13.  Institute potential partnership with NARL</w:t>
            </w:r>
          </w:p>
          <w:p w:rsidR="006F4B95" w:rsidRDefault="006F4B95" w:rsidP="00A32FFF">
            <w:pPr>
              <w:rPr>
                <w:sz w:val="22"/>
                <w:szCs w:val="22"/>
              </w:rPr>
            </w:pPr>
          </w:p>
          <w:p w:rsidR="006F4B95" w:rsidRDefault="006F4B95" w:rsidP="00A32FFF">
            <w:pPr>
              <w:rPr>
                <w:sz w:val="22"/>
                <w:szCs w:val="22"/>
              </w:rPr>
            </w:pPr>
            <w:r>
              <w:rPr>
                <w:sz w:val="22"/>
                <w:szCs w:val="22"/>
              </w:rPr>
              <w:t>Set up initial meeting with NARL President to discuss pros and cons of discounted membership in both divisions</w:t>
            </w:r>
          </w:p>
          <w:p w:rsidR="006F4B95" w:rsidRDefault="006F4B95" w:rsidP="00A32FFF">
            <w:pPr>
              <w:rPr>
                <w:sz w:val="22"/>
                <w:szCs w:val="22"/>
              </w:rPr>
            </w:pPr>
          </w:p>
        </w:tc>
        <w:tc>
          <w:tcPr>
            <w:tcW w:w="1890" w:type="dxa"/>
            <w:shd w:val="clear" w:color="auto" w:fill="auto"/>
          </w:tcPr>
          <w:p w:rsidR="006F4B95" w:rsidRDefault="006F4B95" w:rsidP="00A32FFF">
            <w:pPr>
              <w:rPr>
                <w:sz w:val="22"/>
                <w:szCs w:val="22"/>
              </w:rPr>
            </w:pPr>
            <w:r>
              <w:rPr>
                <w:sz w:val="22"/>
                <w:szCs w:val="22"/>
              </w:rPr>
              <w:t>David</w:t>
            </w:r>
          </w:p>
        </w:tc>
        <w:tc>
          <w:tcPr>
            <w:tcW w:w="1620" w:type="dxa"/>
            <w:shd w:val="clear" w:color="auto" w:fill="auto"/>
          </w:tcPr>
          <w:p w:rsidR="006F4B95" w:rsidRPr="00A32FFF" w:rsidRDefault="006F4B95" w:rsidP="00A32FFF">
            <w:pPr>
              <w:rPr>
                <w:sz w:val="22"/>
                <w:szCs w:val="22"/>
              </w:rPr>
            </w:pPr>
          </w:p>
        </w:tc>
        <w:tc>
          <w:tcPr>
            <w:tcW w:w="2340" w:type="dxa"/>
            <w:shd w:val="clear" w:color="auto" w:fill="auto"/>
          </w:tcPr>
          <w:p w:rsidR="006F4B95" w:rsidRPr="00A32FFF" w:rsidRDefault="006F4B95" w:rsidP="00A32FFF">
            <w:pPr>
              <w:rPr>
                <w:sz w:val="22"/>
                <w:szCs w:val="22"/>
              </w:rPr>
            </w:pPr>
          </w:p>
        </w:tc>
      </w:tr>
    </w:tbl>
    <w:p w:rsidR="004E72B8" w:rsidRPr="004C4A40" w:rsidRDefault="004E72B8" w:rsidP="004E72B8">
      <w:pPr>
        <w:ind w:left="1440"/>
        <w:rPr>
          <w:b/>
          <w:sz w:val="18"/>
          <w:szCs w:val="18"/>
        </w:rPr>
      </w:pPr>
    </w:p>
    <w:p w:rsidR="006F4B95" w:rsidRDefault="006F4B95" w:rsidP="004E72B8">
      <w:pPr>
        <w:rPr>
          <w:b/>
        </w:rPr>
      </w:pPr>
    </w:p>
    <w:p w:rsidR="006F4B95" w:rsidRDefault="006F4B95" w:rsidP="004E72B8">
      <w:pPr>
        <w:rPr>
          <w:b/>
        </w:rPr>
      </w:pPr>
    </w:p>
    <w:p w:rsidR="004E72B8" w:rsidRPr="00A32FFF" w:rsidRDefault="004E72B8" w:rsidP="004E72B8">
      <w:pPr>
        <w:rPr>
          <w:b/>
        </w:rPr>
      </w:pPr>
      <w:r w:rsidRPr="00A32FFF">
        <w:rPr>
          <w:b/>
        </w:rPr>
        <w:t>III. Treasurer’s Report on Membership and Balance Sheets.</w:t>
      </w:r>
    </w:p>
    <w:p w:rsidR="004E72B8" w:rsidRPr="00A32FFF" w:rsidRDefault="004E72B8" w:rsidP="004E72B8">
      <w:pPr>
        <w:rPr>
          <w:b/>
        </w:rPr>
      </w:pPr>
    </w:p>
    <w:p w:rsidR="004E72B8" w:rsidRPr="00A32FFF" w:rsidRDefault="004E72B8" w:rsidP="004E72B8">
      <w:pPr>
        <w:numPr>
          <w:ilvl w:val="0"/>
          <w:numId w:val="2"/>
        </w:numPr>
      </w:pPr>
      <w:r w:rsidRPr="00A32FFF">
        <w:t>Marcella sent graphs and balance sheets to Board Members.  The balance sheets are on NRA’s website.  Membership graph will be attached to Board meeting minutes.</w:t>
      </w:r>
    </w:p>
    <w:p w:rsidR="004E72B8" w:rsidRPr="000063F6" w:rsidRDefault="004E72B8" w:rsidP="004E72B8">
      <w:pPr>
        <w:ind w:left="1440"/>
        <w:rPr>
          <w:highlight w:val="yellow"/>
        </w:rPr>
      </w:pPr>
    </w:p>
    <w:p w:rsidR="004E72B8" w:rsidRPr="00006EE7" w:rsidRDefault="00A32FFF" w:rsidP="004E72B8">
      <w:pPr>
        <w:numPr>
          <w:ilvl w:val="0"/>
          <w:numId w:val="2"/>
        </w:numPr>
      </w:pPr>
      <w:r w:rsidRPr="00006EE7">
        <w:t>As of 7/31/13 there is</w:t>
      </w:r>
      <w:r w:rsidR="004E72B8" w:rsidRPr="00006EE7">
        <w:t xml:space="preserve"> $</w:t>
      </w:r>
      <w:r w:rsidRPr="00006EE7">
        <w:t>1,116.07</w:t>
      </w:r>
      <w:r w:rsidR="004E72B8" w:rsidRPr="00006EE7">
        <w:t xml:space="preserve"> in </w:t>
      </w:r>
      <w:r w:rsidRPr="00006EE7">
        <w:t>the bank and 239.35 in outstanding checks</w:t>
      </w:r>
      <w:r w:rsidR="00006EE7" w:rsidRPr="00006EE7">
        <w:t xml:space="preserve"> </w:t>
      </w:r>
      <w:r w:rsidRPr="00006EE7">
        <w:t>for a net balance of 876.72.  Year to date</w:t>
      </w:r>
      <w:r w:rsidR="00006EE7" w:rsidRPr="00006EE7">
        <w:t xml:space="preserve"> (as of 10/31/13)</w:t>
      </w:r>
      <w:r w:rsidRPr="00006EE7">
        <w:t xml:space="preserve"> net balance is</w:t>
      </w:r>
      <w:r w:rsidR="004E72B8" w:rsidRPr="00006EE7">
        <w:t xml:space="preserve"> -</w:t>
      </w:r>
      <w:r w:rsidRPr="00006EE7">
        <w:t>172.75.  However, earned membership</w:t>
      </w:r>
      <w:r w:rsidR="00006EE7" w:rsidRPr="00006EE7">
        <w:t xml:space="preserve"> income</w:t>
      </w:r>
      <w:r w:rsidRPr="00006EE7">
        <w:t xml:space="preserve"> </w:t>
      </w:r>
      <w:r w:rsidR="00006EE7" w:rsidRPr="00006EE7">
        <w:t>(monthly average of $57) for August, September and October has not been posted.</w:t>
      </w:r>
    </w:p>
    <w:p w:rsidR="004E72B8" w:rsidRPr="000063F6" w:rsidRDefault="004E72B8" w:rsidP="004E72B8">
      <w:pPr>
        <w:pStyle w:val="ListParagraph"/>
        <w:rPr>
          <w:highlight w:val="yellow"/>
        </w:rPr>
      </w:pPr>
    </w:p>
    <w:p w:rsidR="004E72B8" w:rsidRPr="00006EE7" w:rsidRDefault="004E72B8" w:rsidP="004E72B8">
      <w:pPr>
        <w:numPr>
          <w:ilvl w:val="0"/>
          <w:numId w:val="2"/>
        </w:numPr>
      </w:pPr>
      <w:r w:rsidRPr="00006EE7">
        <w:t>Membership is at 3</w:t>
      </w:r>
      <w:r w:rsidR="00006EE7" w:rsidRPr="00006EE7">
        <w:t>7</w:t>
      </w:r>
      <w:r w:rsidRPr="00006EE7">
        <w:t xml:space="preserve">. We </w:t>
      </w:r>
      <w:r w:rsidR="00006EE7" w:rsidRPr="00006EE7">
        <w:t xml:space="preserve">gained one new professional </w:t>
      </w:r>
      <w:r w:rsidR="00006EE7">
        <w:t xml:space="preserve">member </w:t>
      </w:r>
      <w:r w:rsidR="00006EE7" w:rsidRPr="00006EE7">
        <w:t>and one student</w:t>
      </w:r>
      <w:r w:rsidR="00006EE7">
        <w:t xml:space="preserve"> member</w:t>
      </w:r>
      <w:r w:rsidR="00006EE7" w:rsidRPr="00006EE7">
        <w:t>.</w:t>
      </w:r>
    </w:p>
    <w:p w:rsidR="004E72B8" w:rsidRDefault="004E72B8" w:rsidP="004E72B8">
      <w:pPr>
        <w:pStyle w:val="ListParagraph"/>
      </w:pPr>
    </w:p>
    <w:p w:rsidR="00006EE7" w:rsidRDefault="00464564" w:rsidP="004E72B8">
      <w:pPr>
        <w:pStyle w:val="ListParagraph"/>
      </w:pPr>
      <w:r>
        <w:t>Harriet</w:t>
      </w:r>
      <w:r w:rsidR="00006EE7">
        <w:t xml:space="preserve">Ann asked if the deficit is sustainable.  Marcella replied that the earned membership income has not been posted for </w:t>
      </w:r>
      <w:r w:rsidR="00CE3024">
        <w:t>8/13</w:t>
      </w:r>
      <w:r w:rsidR="00006EE7">
        <w:t xml:space="preserve">, </w:t>
      </w:r>
      <w:r w:rsidR="00CE3024">
        <w:t>9/13</w:t>
      </w:r>
      <w:r w:rsidR="00006EE7">
        <w:t xml:space="preserve"> or </w:t>
      </w:r>
      <w:r w:rsidR="00CE3024">
        <w:t>10/13</w:t>
      </w:r>
      <w:r w:rsidR="00006EE7">
        <w:t>.  Based upon the monthly average multiplied by the three un-posted months, there deficit should be minimal, if any.</w:t>
      </w:r>
    </w:p>
    <w:p w:rsidR="000063F6" w:rsidRDefault="000063F6" w:rsidP="004E72B8">
      <w:pPr>
        <w:pStyle w:val="ListParagraph"/>
      </w:pPr>
    </w:p>
    <w:p w:rsidR="000063F6" w:rsidRDefault="00006EE7" w:rsidP="004E72B8">
      <w:pPr>
        <w:pStyle w:val="ListParagraph"/>
      </w:pPr>
      <w:r>
        <w:t>There has been no income for t</w:t>
      </w:r>
      <w:r w:rsidR="000063F6">
        <w:t>raining fees – is no one signing up</w:t>
      </w:r>
      <w:r>
        <w:t>?</w:t>
      </w:r>
      <w:r w:rsidR="000063F6">
        <w:t xml:space="preserve">  Darlene will email Dav</w:t>
      </w:r>
      <w:r>
        <w:t>id</w:t>
      </w:r>
      <w:r w:rsidR="000063F6">
        <w:t xml:space="preserve"> and copy the </w:t>
      </w:r>
      <w:r w:rsidR="00CE3024">
        <w:t>B</w:t>
      </w:r>
      <w:r w:rsidR="000063F6">
        <w:t xml:space="preserve">oard. </w:t>
      </w:r>
    </w:p>
    <w:p w:rsidR="000063F6" w:rsidRDefault="000063F6" w:rsidP="004E72B8">
      <w:pPr>
        <w:pStyle w:val="ListParagraph"/>
      </w:pPr>
    </w:p>
    <w:p w:rsidR="000063F6" w:rsidRDefault="00CE3024" w:rsidP="004E72B8">
      <w:pPr>
        <w:pStyle w:val="ListParagraph"/>
      </w:pPr>
      <w:r>
        <w:t>Last year, NRA m</w:t>
      </w:r>
      <w:r w:rsidR="000063F6">
        <w:t xml:space="preserve">embership </w:t>
      </w:r>
      <w:r>
        <w:t xml:space="preserve">personnel </w:t>
      </w:r>
      <w:r w:rsidR="000063F6">
        <w:t>issued a $150 dollar credit to Dav</w:t>
      </w:r>
      <w:r w:rsidR="00006EE7">
        <w:t>id</w:t>
      </w:r>
      <w:r w:rsidR="000063F6">
        <w:t xml:space="preserve"> last year</w:t>
      </w:r>
      <w:r w:rsidR="00006EE7">
        <w:t xml:space="preserve"> for dues</w:t>
      </w:r>
      <w:r w:rsidR="000063F6">
        <w:t xml:space="preserve">, was this ever reversed and credited to RPEN?  </w:t>
      </w:r>
      <w:r>
        <w:t>Marcella to review with Darlene.</w:t>
      </w:r>
    </w:p>
    <w:p w:rsidR="000063F6" w:rsidRDefault="000063F6" w:rsidP="004E72B8">
      <w:pPr>
        <w:pStyle w:val="ListParagraph"/>
      </w:pPr>
    </w:p>
    <w:p w:rsidR="00CE3024" w:rsidRDefault="00CE3024" w:rsidP="00CE3024">
      <w:pPr>
        <w:rPr>
          <w:b/>
        </w:rPr>
      </w:pPr>
      <w:r w:rsidRPr="00A32FFF">
        <w:rPr>
          <w:b/>
        </w:rPr>
        <w:t>I</w:t>
      </w:r>
      <w:r>
        <w:rPr>
          <w:b/>
        </w:rPr>
        <w:t>V. NRA Update</w:t>
      </w:r>
    </w:p>
    <w:p w:rsidR="00CE3024" w:rsidRDefault="00CE3024" w:rsidP="00CE3024">
      <w:pPr>
        <w:rPr>
          <w:b/>
        </w:rPr>
      </w:pPr>
    </w:p>
    <w:p w:rsidR="00CE3024" w:rsidRPr="00CE3024" w:rsidRDefault="00CE3024" w:rsidP="00CE3024">
      <w:pPr>
        <w:pStyle w:val="ListParagraph"/>
        <w:numPr>
          <w:ilvl w:val="0"/>
          <w:numId w:val="8"/>
        </w:numPr>
        <w:rPr>
          <w:b/>
        </w:rPr>
      </w:pPr>
      <w:r w:rsidRPr="00CE3024">
        <w:t>Discussions on the financial status of the NRA</w:t>
      </w:r>
    </w:p>
    <w:p w:rsidR="00CE3024" w:rsidRPr="00CE3024" w:rsidRDefault="00CE3024" w:rsidP="00CE3024">
      <w:pPr>
        <w:pStyle w:val="ListParagraph"/>
        <w:rPr>
          <w:b/>
        </w:rPr>
      </w:pPr>
      <w:r w:rsidRPr="00CE3024">
        <w:t xml:space="preserve"> </w:t>
      </w:r>
    </w:p>
    <w:p w:rsidR="00CE3024" w:rsidRPr="00CE3024" w:rsidRDefault="00CE3024" w:rsidP="00CE3024">
      <w:pPr>
        <w:pStyle w:val="ListParagraph"/>
        <w:numPr>
          <w:ilvl w:val="0"/>
          <w:numId w:val="8"/>
        </w:numPr>
        <w:rPr>
          <w:b/>
        </w:rPr>
      </w:pPr>
      <w:r>
        <w:t>C</w:t>
      </w:r>
      <w:r w:rsidRPr="00CE3024">
        <w:t xml:space="preserve">hapter rebates </w:t>
      </w:r>
      <w:r>
        <w:t>for 2012 on December 16, 2013</w:t>
      </w:r>
    </w:p>
    <w:p w:rsidR="00CE3024" w:rsidRPr="00CE3024" w:rsidRDefault="00CE3024" w:rsidP="00CE3024">
      <w:pPr>
        <w:pStyle w:val="ListParagraph"/>
        <w:rPr>
          <w:b/>
        </w:rPr>
      </w:pPr>
    </w:p>
    <w:p w:rsidR="00CE3024" w:rsidRPr="00CE3024" w:rsidRDefault="00CE3024" w:rsidP="00CE3024">
      <w:pPr>
        <w:pStyle w:val="ListParagraph"/>
        <w:numPr>
          <w:ilvl w:val="0"/>
          <w:numId w:val="8"/>
        </w:numPr>
        <w:rPr>
          <w:b/>
        </w:rPr>
      </w:pPr>
      <w:r w:rsidRPr="00CE3024">
        <w:t>NRA membership stays steady at 4,947</w:t>
      </w:r>
    </w:p>
    <w:p w:rsidR="00CE3024" w:rsidRPr="00CE3024" w:rsidRDefault="00CE3024" w:rsidP="00CE3024">
      <w:pPr>
        <w:pStyle w:val="ListParagraph"/>
        <w:rPr>
          <w:b/>
        </w:rPr>
      </w:pPr>
    </w:p>
    <w:p w:rsidR="00CE3024" w:rsidRPr="00CE3024" w:rsidRDefault="00CE3024" w:rsidP="00CE3024">
      <w:pPr>
        <w:pStyle w:val="ListParagraph"/>
        <w:numPr>
          <w:ilvl w:val="0"/>
          <w:numId w:val="8"/>
        </w:numPr>
        <w:rPr>
          <w:b/>
        </w:rPr>
      </w:pPr>
      <w:r w:rsidRPr="00CE3024">
        <w:t>NRA board members will be approving future conference expenditures as a way to bring down the conference expenses.</w:t>
      </w:r>
    </w:p>
    <w:p w:rsidR="00CE3024" w:rsidRDefault="00CE3024" w:rsidP="00CE3024">
      <w:pPr>
        <w:pStyle w:val="ListParagraph"/>
      </w:pPr>
    </w:p>
    <w:p w:rsidR="004E72B8" w:rsidRPr="00E03A62" w:rsidRDefault="00E03A62" w:rsidP="00E03A62">
      <w:pPr>
        <w:pStyle w:val="ListParagraph"/>
        <w:rPr>
          <w:b/>
        </w:rPr>
      </w:pPr>
      <w:r>
        <w:t>Steve suggested investigating sponsorships for additional trainings, Darlene inquired about the virtual office savings and the cost savings tied to the budget and stated that the NRA Board’s decision to pay the Chapter rebates for 2012 will be appreciated by the individual Chapters</w:t>
      </w:r>
      <w:r w:rsidR="00CE3024" w:rsidRPr="00CE3024">
        <w:br/>
      </w:r>
    </w:p>
    <w:p w:rsidR="004E72B8" w:rsidRDefault="004E72B8" w:rsidP="004E72B8"/>
    <w:p w:rsidR="00E76104" w:rsidRDefault="004E72B8" w:rsidP="004E72B8">
      <w:r>
        <w:rPr>
          <w:b/>
        </w:rPr>
        <w:t xml:space="preserve">V.  Election for RPEN Board Positions:   </w:t>
      </w:r>
      <w:r w:rsidR="00E76104">
        <w:t xml:space="preserve">It was noted that the President Elect, Secretary and two representatives to the NRA board are up for election this year.  According to the bylaws, a sub team to help manage the election process should be </w:t>
      </w:r>
      <w:r w:rsidR="00464564">
        <w:t>utilized</w:t>
      </w:r>
      <w:r w:rsidR="00E76104">
        <w:t xml:space="preserve">.  </w:t>
      </w:r>
    </w:p>
    <w:p w:rsidR="00E76104" w:rsidRDefault="00E76104" w:rsidP="00E76104">
      <w:pPr>
        <w:ind w:left="720"/>
      </w:pPr>
    </w:p>
    <w:p w:rsidR="0089546D" w:rsidRDefault="00E76104" w:rsidP="00464564">
      <w:pPr>
        <w:ind w:left="720"/>
      </w:pPr>
      <w:r>
        <w:t xml:space="preserve">Steve </w:t>
      </w:r>
      <w:r w:rsidR="00F22D3C">
        <w:t>advocated</w:t>
      </w:r>
      <w:r>
        <w:t xml:space="preserve"> that for continuity in the process, experience in past elections and their ability in reaching out to individuals; David, Michael and Darlene comprise the Board portion of the subcommittee. </w:t>
      </w:r>
      <w:r w:rsidR="00F22D3C">
        <w:t xml:space="preserve">  Darlene indicated that there is a lot of work to do</w:t>
      </w:r>
      <w:r w:rsidR="00464564">
        <w:t xml:space="preserve"> in advance of sending out nomination form to membership. She recommended that the </w:t>
      </w:r>
      <w:r w:rsidR="0089546D">
        <w:t xml:space="preserve">current year’s </w:t>
      </w:r>
      <w:r w:rsidR="00464564">
        <w:t xml:space="preserve">President, soon-to-be Past President, be involved in the Nomination and Elections Committee if s/he is supposed to Chair it in the following year. </w:t>
      </w:r>
    </w:p>
    <w:p w:rsidR="0089546D" w:rsidRDefault="0089546D" w:rsidP="00464564">
      <w:pPr>
        <w:ind w:left="720"/>
      </w:pPr>
    </w:p>
    <w:p w:rsidR="00464564" w:rsidRDefault="00464564" w:rsidP="00464564">
      <w:pPr>
        <w:ind w:left="720"/>
      </w:pPr>
      <w:r>
        <w:t>She stated that</w:t>
      </w:r>
      <w:r w:rsidR="00F22D3C">
        <w:t xml:space="preserve"> </w:t>
      </w:r>
      <w:r>
        <w:t>in 2011</w:t>
      </w:r>
      <w:r w:rsidR="00F22D3C">
        <w:t xml:space="preserve">, open nominations began in October and </w:t>
      </w:r>
      <w:r>
        <w:t xml:space="preserve">that the 2012 </w:t>
      </w:r>
      <w:r w:rsidR="00F22D3C">
        <w:t xml:space="preserve">elections </w:t>
      </w:r>
      <w:r>
        <w:t xml:space="preserve">were run via SurveyMonkey from Michigan </w:t>
      </w:r>
      <w:r w:rsidR="00F22D3C">
        <w:t xml:space="preserve">in </w:t>
      </w:r>
      <w:r>
        <w:t>December</w:t>
      </w:r>
      <w:r w:rsidR="00F22D3C">
        <w:t xml:space="preserve">. </w:t>
      </w:r>
      <w:r>
        <w:t>Steve mentioned nominations were in early November for 2013 elections.</w:t>
      </w:r>
      <w:r w:rsidR="00E76104">
        <w:t xml:space="preserve">  </w:t>
      </w:r>
      <w:r>
        <w:t>Continue with SurveyMonkey in Florida. Steve proposed that for the Administrative aspect of the election process, that Florida continues the process, carried over from last year, and utilize “Survey Monkey” to obtain and tally the votes.  This was unanimously agreed upon.</w:t>
      </w:r>
    </w:p>
    <w:p w:rsidR="00464564" w:rsidRDefault="00464564" w:rsidP="00464564">
      <w:pPr>
        <w:ind w:left="720"/>
      </w:pPr>
    </w:p>
    <w:p w:rsidR="004E72B8" w:rsidRDefault="00F22D3C" w:rsidP="00E76104">
      <w:pPr>
        <w:ind w:left="720"/>
      </w:pPr>
      <w:r>
        <w:t xml:space="preserve">David identified a few individuals that might have an interest in serving on the Board and he will be </w:t>
      </w:r>
      <w:r w:rsidR="0017509E">
        <w:t>notifying them of the available positions.</w:t>
      </w:r>
    </w:p>
    <w:p w:rsidR="00E76104" w:rsidRDefault="00E76104" w:rsidP="00E76104">
      <w:pPr>
        <w:ind w:left="720"/>
      </w:pPr>
    </w:p>
    <w:p w:rsidR="00E76104" w:rsidRDefault="00464564" w:rsidP="00E76104">
      <w:pPr>
        <w:ind w:left="720"/>
      </w:pPr>
      <w:r>
        <w:t>HarrietA</w:t>
      </w:r>
      <w:r w:rsidR="00E76104">
        <w:t>nn suggested that non board members serve on the subcommittee to become more involved.  David stated that he has received a few inquiries from individuals about increasing their participation in RPEN activities and he would contact them to assess their interest in the subcommittee.  Michael</w:t>
      </w:r>
      <w:r>
        <w:t xml:space="preserve"> and Darlene</w:t>
      </w:r>
      <w:r w:rsidR="00E76104">
        <w:t xml:space="preserve"> recommended contacting student</w:t>
      </w:r>
      <w:r w:rsidR="00F22D3C">
        <w:t xml:space="preserve"> member</w:t>
      </w:r>
      <w:r w:rsidR="00E76104">
        <w:t>s first but cautioned to keep the committee smaller than seven or ten individuals.</w:t>
      </w:r>
    </w:p>
    <w:p w:rsidR="00E76104" w:rsidRDefault="00E76104" w:rsidP="00E76104">
      <w:pPr>
        <w:ind w:left="720"/>
      </w:pPr>
    </w:p>
    <w:p w:rsidR="00E76104" w:rsidRDefault="00E76104" w:rsidP="00E76104">
      <w:pPr>
        <w:ind w:left="720"/>
      </w:pPr>
    </w:p>
    <w:p w:rsidR="00F720FB" w:rsidRDefault="004E72B8" w:rsidP="004E72B8">
      <w:r>
        <w:rPr>
          <w:b/>
        </w:rPr>
        <w:t xml:space="preserve">VI. Needs Assessment of Current RPEN Members:   </w:t>
      </w:r>
      <w:r>
        <w:t xml:space="preserve">Will discuss possible survey at next board meeting.    </w:t>
      </w:r>
    </w:p>
    <w:p w:rsidR="00F720FB" w:rsidRDefault="00F720FB" w:rsidP="004E72B8"/>
    <w:p w:rsidR="009C7811" w:rsidRDefault="009C7811" w:rsidP="004E72B8"/>
    <w:p w:rsidR="00F720FB" w:rsidRDefault="009C7811" w:rsidP="004E72B8">
      <w:pPr>
        <w:rPr>
          <w:b/>
        </w:rPr>
      </w:pPr>
      <w:r w:rsidRPr="009C7811">
        <w:rPr>
          <w:b/>
        </w:rPr>
        <w:t>VII</w:t>
      </w:r>
      <w:proofErr w:type="gramStart"/>
      <w:r w:rsidRPr="009C7811">
        <w:rPr>
          <w:b/>
        </w:rPr>
        <w:t>.  New</w:t>
      </w:r>
      <w:proofErr w:type="gramEnd"/>
      <w:r w:rsidRPr="009C7811">
        <w:rPr>
          <w:b/>
        </w:rPr>
        <w:t xml:space="preserve"> Items</w:t>
      </w:r>
      <w:r>
        <w:rPr>
          <w:b/>
        </w:rPr>
        <w:t>:</w:t>
      </w:r>
    </w:p>
    <w:p w:rsidR="009C7811" w:rsidRDefault="009C7811" w:rsidP="004E72B8">
      <w:pPr>
        <w:rPr>
          <w:b/>
        </w:rPr>
      </w:pPr>
    </w:p>
    <w:p w:rsidR="009C7811" w:rsidRDefault="009C7811" w:rsidP="009C7811">
      <w:pPr>
        <w:ind w:left="720"/>
      </w:pPr>
      <w:r w:rsidRPr="009C7811">
        <w:t>David will be contacting two individuals who have expressed interest in becoming RPEN members.  They are currently NRA members.</w:t>
      </w:r>
    </w:p>
    <w:p w:rsidR="009C7811" w:rsidRDefault="009C7811" w:rsidP="009C7811">
      <w:pPr>
        <w:ind w:left="720"/>
      </w:pPr>
    </w:p>
    <w:p w:rsidR="009C7811" w:rsidRDefault="009C7811" w:rsidP="009C7811">
      <w:pPr>
        <w:ind w:left="720"/>
      </w:pPr>
      <w:r>
        <w:t>David also expressed his desire to invite all RPEN members to sign up for LinkedIn so that communication can be in one place; an update listing of membership with email addresses was sent to him</w:t>
      </w:r>
    </w:p>
    <w:p w:rsidR="00041561" w:rsidRDefault="00041561" w:rsidP="009C7811">
      <w:pPr>
        <w:ind w:left="720"/>
      </w:pPr>
    </w:p>
    <w:p w:rsidR="00041561" w:rsidRPr="009C7811" w:rsidRDefault="00041561" w:rsidP="009C7811">
      <w:pPr>
        <w:ind w:left="720"/>
      </w:pPr>
      <w:r>
        <w:t xml:space="preserve">David also suggested that we could partner with NARL to offer membership to both programs at discounted rates.  Michael offered to provide the current NARL President, Russ </w:t>
      </w:r>
      <w:proofErr w:type="spellStart"/>
      <w:r>
        <w:t>Thelin’s</w:t>
      </w:r>
      <w:proofErr w:type="spellEnd"/>
      <w:r>
        <w:t xml:space="preserve">, </w:t>
      </w:r>
      <w:r w:rsidR="00464564">
        <w:t>contact information.  HarrietA</w:t>
      </w:r>
      <w:r>
        <w:t>nn cautioned not to lose site of the smaller rebate for income when determining the outcome.  Steve advised that prior to the initial meeting that a listing of pros and cons be developed as points of discussion.</w:t>
      </w:r>
    </w:p>
    <w:p w:rsidR="009C7811" w:rsidRDefault="009C7811" w:rsidP="004E72B8"/>
    <w:p w:rsidR="004E72B8" w:rsidRDefault="004E72B8" w:rsidP="004E72B8">
      <w:r>
        <w:rPr>
          <w:b/>
        </w:rPr>
        <w:t xml:space="preserve">VII. Next </w:t>
      </w:r>
      <w:r w:rsidR="00041561">
        <w:rPr>
          <w:b/>
        </w:rPr>
        <w:t xml:space="preserve">Quarterly </w:t>
      </w:r>
      <w:r>
        <w:rPr>
          <w:b/>
        </w:rPr>
        <w:t>Board Meeting</w:t>
      </w:r>
      <w:r>
        <w:t xml:space="preserve">:   </w:t>
      </w:r>
      <w:r w:rsidR="00041561">
        <w:rPr>
          <w:b/>
        </w:rPr>
        <w:t xml:space="preserve">TENTATIVE </w:t>
      </w:r>
      <w:proofErr w:type="gramStart"/>
      <w:r w:rsidR="00041561">
        <w:rPr>
          <w:b/>
        </w:rPr>
        <w:t>-</w:t>
      </w:r>
      <w:r w:rsidR="00041561">
        <w:t xml:space="preserve">  January</w:t>
      </w:r>
      <w:proofErr w:type="gramEnd"/>
      <w:r w:rsidR="00041561">
        <w:t xml:space="preserve"> 30th</w:t>
      </w:r>
      <w:r>
        <w:t xml:space="preserve"> at 3:00 Eastern</w:t>
      </w:r>
    </w:p>
    <w:p w:rsidR="008C08A7" w:rsidRDefault="001D7B12"/>
    <w:p w:rsidR="004E72B8" w:rsidRDefault="004E72B8"/>
    <w:p w:rsidR="004E72B8" w:rsidRDefault="004E72B8">
      <w:r>
        <w:t>Sent attachment</w:t>
      </w:r>
      <w:r w:rsidR="006F4B95">
        <w:t>s:</w:t>
      </w:r>
    </w:p>
    <w:p w:rsidR="006F4B95" w:rsidRDefault="006F4B95"/>
    <w:p w:rsidR="004E72B8" w:rsidRDefault="004E72B8">
      <w:r>
        <w:t>NRA minutes</w:t>
      </w:r>
    </w:p>
    <w:p w:rsidR="004E72B8" w:rsidRDefault="004E72B8">
      <w:r>
        <w:t>Past Election Nomination form</w:t>
      </w:r>
    </w:p>
    <w:p w:rsidR="004E72B8" w:rsidRDefault="004E72B8">
      <w:r>
        <w:t>RPEN roster</w:t>
      </w:r>
    </w:p>
    <w:p w:rsidR="006F4B95" w:rsidRDefault="006F4B95">
      <w:r>
        <w:t>Membership Graphs</w:t>
      </w:r>
    </w:p>
    <w:p w:rsidR="004E72B8" w:rsidRDefault="004E72B8"/>
    <w:p w:rsidR="004E72B8" w:rsidRDefault="004E72B8"/>
    <w:sectPr w:rsidR="004E7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E0B"/>
    <w:multiLevelType w:val="hybridMultilevel"/>
    <w:tmpl w:val="D866725A"/>
    <w:lvl w:ilvl="0" w:tplc="4186399E">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nsid w:val="3678549E"/>
    <w:multiLevelType w:val="hybridMultilevel"/>
    <w:tmpl w:val="E09C4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44AE3"/>
    <w:multiLevelType w:val="hybridMultilevel"/>
    <w:tmpl w:val="701C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D1976"/>
    <w:multiLevelType w:val="hybridMultilevel"/>
    <w:tmpl w:val="D77C27C6"/>
    <w:lvl w:ilvl="0" w:tplc="3AD2E7CA">
      <w:start w:val="1"/>
      <w:numFmt w:val="decimal"/>
      <w:lvlText w:val="%1."/>
      <w:lvlJc w:val="left"/>
      <w:pPr>
        <w:ind w:left="720" w:hanging="360"/>
      </w:pPr>
      <w:rPr>
        <w:b w:val="0"/>
      </w:rPr>
    </w:lvl>
    <w:lvl w:ilvl="1" w:tplc="49F23914">
      <w:start w:val="1"/>
      <w:numFmt w:val="lowerLetter"/>
      <w:lvlText w:val="%2."/>
      <w:lvlJc w:val="left"/>
      <w:pPr>
        <w:ind w:left="1530" w:hanging="360"/>
      </w:pPr>
      <w:rPr>
        <w:b w:val="0"/>
      </w:rPr>
    </w:lvl>
    <w:lvl w:ilvl="2" w:tplc="F2A2FA2A">
      <w:start w:val="1"/>
      <w:numFmt w:val="bullet"/>
      <w:lvlText w:val="o"/>
      <w:lvlJc w:val="left"/>
      <w:pPr>
        <w:ind w:left="1980" w:hanging="180"/>
      </w:pPr>
      <w:rPr>
        <w:rFonts w:ascii="Courier New" w:hAnsi="Courier New"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B45B93"/>
    <w:multiLevelType w:val="hybridMultilevel"/>
    <w:tmpl w:val="3BD49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20E63"/>
    <w:multiLevelType w:val="hybridMultilevel"/>
    <w:tmpl w:val="21B2FE24"/>
    <w:lvl w:ilvl="0" w:tplc="4186399E">
      <w:start w:val="1"/>
      <w:numFmt w:val="decimal"/>
      <w:lvlText w:val="%1."/>
      <w:lvlJc w:val="left"/>
      <w:pPr>
        <w:ind w:left="810" w:hanging="360"/>
      </w:pPr>
      <w:rPr>
        <w:b w:val="0"/>
      </w:rPr>
    </w:lvl>
    <w:lvl w:ilvl="1" w:tplc="3BC2CD1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F1029F4"/>
    <w:multiLevelType w:val="hybridMultilevel"/>
    <w:tmpl w:val="598E2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2B8"/>
    <w:rsid w:val="000063F6"/>
    <w:rsid w:val="00006EE7"/>
    <w:rsid w:val="00041561"/>
    <w:rsid w:val="000D66AF"/>
    <w:rsid w:val="00141B1B"/>
    <w:rsid w:val="0017509E"/>
    <w:rsid w:val="003075F0"/>
    <w:rsid w:val="00464564"/>
    <w:rsid w:val="004C4A40"/>
    <w:rsid w:val="004E72B8"/>
    <w:rsid w:val="006F4B95"/>
    <w:rsid w:val="00804455"/>
    <w:rsid w:val="0089546D"/>
    <w:rsid w:val="009820D1"/>
    <w:rsid w:val="009B71B2"/>
    <w:rsid w:val="009C7811"/>
    <w:rsid w:val="00A32FFF"/>
    <w:rsid w:val="00BC643D"/>
    <w:rsid w:val="00CE3024"/>
    <w:rsid w:val="00E03A62"/>
    <w:rsid w:val="00E76104"/>
    <w:rsid w:val="00F22D3C"/>
    <w:rsid w:val="00F7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2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B8"/>
    <w:pPr>
      <w:ind w:left="720"/>
    </w:pPr>
  </w:style>
  <w:style w:type="paragraph" w:styleId="NoSpacing">
    <w:name w:val="No Spacing"/>
    <w:uiPriority w:val="1"/>
    <w:qFormat/>
    <w:rsid w:val="00CE302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2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B8"/>
    <w:pPr>
      <w:ind w:left="720"/>
    </w:pPr>
  </w:style>
  <w:style w:type="paragraph" w:styleId="NoSpacing">
    <w:name w:val="No Spacing"/>
    <w:uiPriority w:val="1"/>
    <w:qFormat/>
    <w:rsid w:val="00CE302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0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Maulfair, Marcella, M</dc:creator>
  <cp:lastModifiedBy>Maulfair, Marcella, M</cp:lastModifiedBy>
  <cp:revision>2</cp:revision>
  <dcterms:created xsi:type="dcterms:W3CDTF">2013-11-05T15:32:00Z</dcterms:created>
  <dcterms:modified xsi:type="dcterms:W3CDTF">2013-11-05T15:32:00Z</dcterms:modified>
</cp:coreProperties>
</file>