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5760"/>
      </w:tblGrid>
      <w:tr w:rsidR="00B968A5" w:rsidTr="00A85DEA">
        <w:tc>
          <w:tcPr>
            <w:tcW w:w="5580" w:type="dxa"/>
          </w:tcPr>
          <w:p w:rsidR="00B968A5" w:rsidRDefault="00B968A5" w:rsidP="00A85DEA">
            <w:bookmarkStart w:id="0" w:name="_GoBack"/>
            <w:bookmarkEnd w:id="0"/>
            <w:r>
              <w:t>Reviewer:</w:t>
            </w:r>
          </w:p>
          <w:p w:rsidR="00B968A5" w:rsidRDefault="00B968A5" w:rsidP="00A85DEA"/>
        </w:tc>
        <w:tc>
          <w:tcPr>
            <w:tcW w:w="5760" w:type="dxa"/>
          </w:tcPr>
          <w:p w:rsidR="00B968A5" w:rsidRDefault="00B968A5" w:rsidP="00A85DEA">
            <w:r>
              <w:t>Review Date:</w:t>
            </w:r>
          </w:p>
          <w:p w:rsidR="00B968A5" w:rsidRDefault="00B968A5" w:rsidP="00A85DEA"/>
        </w:tc>
      </w:tr>
      <w:tr w:rsidR="00B968A5" w:rsidTr="00A85DEA">
        <w:tc>
          <w:tcPr>
            <w:tcW w:w="5580" w:type="dxa"/>
          </w:tcPr>
          <w:p w:rsidR="00B968A5" w:rsidRDefault="00B968A5" w:rsidP="00A85DEA">
            <w:r>
              <w:t>Manager/Unit:</w:t>
            </w:r>
          </w:p>
          <w:p w:rsidR="00B968A5" w:rsidRDefault="00B968A5" w:rsidP="00A85DEA"/>
        </w:tc>
        <w:tc>
          <w:tcPr>
            <w:tcW w:w="5760" w:type="dxa"/>
          </w:tcPr>
          <w:p w:rsidR="00B968A5" w:rsidRDefault="00B968A5" w:rsidP="00A85DEA">
            <w:r>
              <w:t>Region:</w:t>
            </w:r>
          </w:p>
        </w:tc>
      </w:tr>
      <w:tr w:rsidR="00B968A5" w:rsidTr="00A85DEA">
        <w:tc>
          <w:tcPr>
            <w:tcW w:w="5580" w:type="dxa"/>
          </w:tcPr>
          <w:p w:rsidR="00B968A5" w:rsidRDefault="00B968A5" w:rsidP="00A85DEA">
            <w:r>
              <w:t>Certified</w:t>
            </w:r>
            <w:r w:rsidR="001A6BEF">
              <w:t>/Provisional</w:t>
            </w:r>
            <w:r>
              <w:t xml:space="preserve"> Rehabilitation Counselor:</w:t>
            </w:r>
          </w:p>
          <w:p w:rsidR="00B968A5" w:rsidRDefault="00B968A5" w:rsidP="00A85DEA"/>
        </w:tc>
        <w:tc>
          <w:tcPr>
            <w:tcW w:w="5760" w:type="dxa"/>
          </w:tcPr>
          <w:p w:rsidR="00B968A5" w:rsidRDefault="00B968A5" w:rsidP="00A85DEA">
            <w:r>
              <w:t>Present Case Status &amp; Date Entered:</w:t>
            </w:r>
          </w:p>
        </w:tc>
      </w:tr>
      <w:tr w:rsidR="00B968A5" w:rsidTr="00A85DEA">
        <w:tc>
          <w:tcPr>
            <w:tcW w:w="5580" w:type="dxa"/>
          </w:tcPr>
          <w:p w:rsidR="00B968A5" w:rsidRDefault="00B968A5" w:rsidP="00A85DEA">
            <w:r>
              <w:t xml:space="preserve">Client Name: </w:t>
            </w:r>
          </w:p>
          <w:p w:rsidR="00B968A5" w:rsidRDefault="00B968A5" w:rsidP="00A85DEA"/>
        </w:tc>
        <w:tc>
          <w:tcPr>
            <w:tcW w:w="5760" w:type="dxa"/>
          </w:tcPr>
          <w:p w:rsidR="00B968A5" w:rsidRDefault="00B968A5" w:rsidP="00A85DEA">
            <w:r>
              <w:t>Case Number:</w:t>
            </w:r>
          </w:p>
        </w:tc>
      </w:tr>
    </w:tbl>
    <w:tbl>
      <w:tblPr>
        <w:tblpPr w:leftFromText="180" w:rightFromText="180" w:vertAnchor="text" w:horzAnchor="margin" w:tblpXSpec="center" w:tblpY="467"/>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8"/>
      </w:tblGrid>
      <w:tr w:rsidR="00B968A5" w:rsidTr="00A85DEA">
        <w:tc>
          <w:tcPr>
            <w:tcW w:w="11358" w:type="dxa"/>
            <w:shd w:val="clear" w:color="auto" w:fill="D9D9D9"/>
          </w:tcPr>
          <w:p w:rsidR="00B968A5" w:rsidRPr="00E927CB" w:rsidRDefault="00B968A5" w:rsidP="00A85DEA">
            <w:pPr>
              <w:jc w:val="center"/>
              <w:rPr>
                <w:b/>
              </w:rPr>
            </w:pPr>
            <w:r w:rsidRPr="00E927CB">
              <w:rPr>
                <w:b/>
              </w:rPr>
              <w:t>ELIGIBILITY/INELIGIBILITY</w:t>
            </w:r>
          </w:p>
        </w:tc>
      </w:tr>
    </w:tbl>
    <w:p w:rsidR="00B968A5" w:rsidRDefault="00B968A5" w:rsidP="00C906A0"/>
    <w:p w:rsidR="00B968A5" w:rsidRDefault="00B968A5" w:rsidP="00C906A0"/>
    <w:p w:rsidR="00B968A5" w:rsidRDefault="00B968A5" w:rsidP="000D6CDA">
      <w:pPr>
        <w:numPr>
          <w:ilvl w:val="0"/>
          <w:numId w:val="1"/>
        </w:numPr>
        <w:ind w:firstLine="0"/>
      </w:pPr>
      <w:r>
        <w:t xml:space="preserve">Is there documentation of the disability/disabilities by an appropriate specialist in the case file?  </w:t>
      </w:r>
      <w:r>
        <w:tab/>
      </w:r>
    </w:p>
    <w:p w:rsidR="00B968A5" w:rsidRDefault="00B968A5" w:rsidP="00C906A0">
      <w:pPr>
        <w:rPr>
          <w:i/>
        </w:rPr>
      </w:pPr>
    </w:p>
    <w:p w:rsidR="00B968A5" w:rsidRPr="00B80D5C" w:rsidRDefault="00B968A5" w:rsidP="00C906A0">
      <w:pPr>
        <w:rPr>
          <w:i/>
        </w:rPr>
      </w:pPr>
      <w:r w:rsidRPr="00B80D5C">
        <w:rPr>
          <w:i/>
        </w:rPr>
        <w:t>There must be documentation in the case file of a medically or psychologically determinable condition which meets all the criteria of the first basic requirement of eligibility.  The disability must be a recognized impairment, not excluded by policy, with documentation from an acceptable source.  If counselor observation was used, it must be documented in case history.  Policy Cites 210.1.03A1 and 208.1.08</w:t>
      </w:r>
    </w:p>
    <w:p w:rsidR="00B968A5" w:rsidRDefault="00B968A5" w:rsidP="00C906A0"/>
    <w:p w:rsidR="00B968A5" w:rsidRDefault="00B968A5" w:rsidP="00C906A0">
      <w:r>
        <w:tab/>
      </w:r>
      <w:r>
        <w:tab/>
      </w:r>
      <w:r>
        <w:tab/>
        <w:t xml:space="preserve">YES </w:t>
      </w:r>
      <w:bookmarkStart w:id="1" w:name="Check1"/>
      <w:r w:rsidR="00854D45">
        <w:fldChar w:fldCharType="begin">
          <w:ffData>
            <w:name w:val="Check1"/>
            <w:enabled/>
            <w:calcOnExit w:val="0"/>
            <w:checkBox>
              <w:sizeAuto/>
              <w:default w:val="0"/>
            </w:checkBox>
          </w:ffData>
        </w:fldChar>
      </w:r>
      <w:r>
        <w:instrText xml:space="preserve"> FORMCHECKBOX </w:instrText>
      </w:r>
      <w:r w:rsidR="00854D45">
        <w:fldChar w:fldCharType="end"/>
      </w:r>
      <w:bookmarkEnd w:id="1"/>
      <w:r>
        <w:tab/>
      </w:r>
      <w:r>
        <w:tab/>
        <w:t xml:space="preserve">NO </w:t>
      </w:r>
      <w:bookmarkStart w:id="2" w:name="Check2"/>
      <w:r w:rsidR="00854D45">
        <w:fldChar w:fldCharType="begin">
          <w:ffData>
            <w:name w:val="Check2"/>
            <w:enabled/>
            <w:calcOnExit w:val="0"/>
            <w:checkBox>
              <w:sizeAuto/>
              <w:default w:val="0"/>
            </w:checkBox>
          </w:ffData>
        </w:fldChar>
      </w:r>
      <w:r>
        <w:instrText xml:space="preserve"> FORMCHECKBOX </w:instrText>
      </w:r>
      <w:r w:rsidR="00854D45">
        <w:fldChar w:fldCharType="end"/>
      </w:r>
      <w:bookmarkEnd w:id="2"/>
      <w:r>
        <w:tab/>
      </w:r>
      <w:r>
        <w:tab/>
      </w:r>
      <w:r>
        <w:tab/>
        <w:t xml:space="preserve">N/A </w:t>
      </w:r>
      <w:bookmarkStart w:id="3" w:name="Check3"/>
      <w:r w:rsidR="00854D45">
        <w:fldChar w:fldCharType="begin">
          <w:ffData>
            <w:name w:val="Check3"/>
            <w:enabled/>
            <w:calcOnExit w:val="0"/>
            <w:checkBox>
              <w:sizeAuto/>
              <w:default w:val="0"/>
            </w:checkBox>
          </w:ffData>
        </w:fldChar>
      </w:r>
      <w:r>
        <w:instrText xml:space="preserve"> FORMCHECKBOX </w:instrText>
      </w:r>
      <w:r w:rsidR="00854D45">
        <w:fldChar w:fldCharType="end"/>
      </w:r>
      <w:bookmarkEnd w:id="3"/>
    </w:p>
    <w:p w:rsidR="00B968A5" w:rsidRDefault="00B968A5" w:rsidP="00C906A0">
      <w:r>
        <w:t>Findings/Comments:</w:t>
      </w:r>
    </w:p>
    <w:bookmarkStart w:id="4" w:name="Text1"/>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bookmarkEnd w:id="4"/>
    </w:p>
    <w:p w:rsidR="00B968A5" w:rsidRDefault="00B968A5" w:rsidP="00C906A0">
      <w:pPr>
        <w:ind w:left="360"/>
      </w:pPr>
    </w:p>
    <w:p w:rsidR="00B968A5" w:rsidRDefault="00B968A5" w:rsidP="00C906A0">
      <w:pPr>
        <w:ind w:left="360"/>
      </w:pPr>
    </w:p>
    <w:p w:rsidR="00B968A5" w:rsidRDefault="00B968A5" w:rsidP="000D6CDA">
      <w:pPr>
        <w:numPr>
          <w:ilvl w:val="0"/>
          <w:numId w:val="1"/>
        </w:numPr>
        <w:ind w:firstLine="0"/>
      </w:pPr>
      <w:r>
        <w:t xml:space="preserve">Is there evidence that the impairment constitutes or results in a substantial impediment to employment?  </w:t>
      </w:r>
    </w:p>
    <w:p w:rsidR="00B968A5" w:rsidRDefault="00B968A5" w:rsidP="00C906A0">
      <w:pPr>
        <w:rPr>
          <w:i/>
        </w:rPr>
      </w:pPr>
    </w:p>
    <w:p w:rsidR="00B968A5" w:rsidRPr="00B80D5C" w:rsidRDefault="00B968A5" w:rsidP="00C906A0">
      <w:pPr>
        <w:rPr>
          <w:i/>
        </w:rPr>
      </w:pPr>
      <w:r w:rsidRPr="00B80D5C">
        <w:rPr>
          <w:i/>
        </w:rPr>
        <w:t>Documentation must show how the disability limits physical or mental functioning in terms of an employment outcome.  Policy Cite 210.1.03A2</w:t>
      </w:r>
    </w:p>
    <w:p w:rsidR="00B968A5" w:rsidRDefault="00B968A5" w:rsidP="00C906A0"/>
    <w:p w:rsidR="00B968A5" w:rsidRDefault="00B968A5" w:rsidP="00C906A0">
      <w:pPr>
        <w:ind w:left="1440" w:firstLine="720"/>
      </w:pPr>
      <w:r>
        <w:t xml:space="preserve">YES </w:t>
      </w:r>
      <w:r w:rsidR="00854D45">
        <w:fldChar w:fldCharType="begin">
          <w:ffData>
            <w:name w:val="Check1"/>
            <w:enabled/>
            <w:calcOnExit w:val="0"/>
            <w:checkBox>
              <w:sizeAuto/>
              <w:default w:val="0"/>
            </w:checkBox>
          </w:ffData>
        </w:fldChar>
      </w:r>
      <w:r>
        <w:instrText xml:space="preserve"> FORMCHECKBOX </w:instrText>
      </w:r>
      <w:r w:rsidR="00854D45">
        <w:fldChar w:fldCharType="end"/>
      </w:r>
      <w:r>
        <w:tab/>
      </w:r>
      <w:r>
        <w:tab/>
        <w:t xml:space="preserve">NO </w:t>
      </w:r>
      <w:r w:rsidR="00854D45">
        <w:fldChar w:fldCharType="begin">
          <w:ffData>
            <w:name w:val="Check2"/>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3"/>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 w:rsidR="00B968A5" w:rsidRDefault="00B968A5" w:rsidP="00C906A0"/>
    <w:p w:rsidR="00B968A5" w:rsidRDefault="00B968A5" w:rsidP="000D6CDA">
      <w:pPr>
        <w:numPr>
          <w:ilvl w:val="0"/>
          <w:numId w:val="1"/>
        </w:numPr>
        <w:ind w:firstLine="0"/>
      </w:pPr>
      <w:r>
        <w:t xml:space="preserve">Was the Determination of Eligibility completed in 60 days or less?  If it was not, was the </w:t>
      </w:r>
      <w:r>
        <w:rPr>
          <w:i/>
        </w:rPr>
        <w:t xml:space="preserve">Agreement for </w:t>
      </w:r>
      <w:r w:rsidRPr="00C912D6">
        <w:rPr>
          <w:i/>
        </w:rPr>
        <w:t>Extension of 60-Day Time Frame for Determining Eligibility</w:t>
      </w:r>
      <w:r>
        <w:t xml:space="preserve"> form signed and dated by the individual and the counselor?</w:t>
      </w:r>
      <w:r>
        <w:tab/>
      </w:r>
      <w:r>
        <w:tab/>
      </w:r>
      <w:r>
        <w:tab/>
      </w:r>
    </w:p>
    <w:p w:rsidR="00B968A5" w:rsidRDefault="00B968A5" w:rsidP="00C906A0">
      <w:pPr>
        <w:rPr>
          <w:i/>
        </w:rPr>
      </w:pPr>
    </w:p>
    <w:p w:rsidR="00B968A5" w:rsidRPr="00B22FE0" w:rsidRDefault="00B968A5" w:rsidP="00C906A0">
      <w:pPr>
        <w:rPr>
          <w:i/>
        </w:rPr>
      </w:pPr>
      <w:r w:rsidRPr="00B22FE0">
        <w:rPr>
          <w:i/>
        </w:rPr>
        <w:t>Within 60 days of acceptance of an application for VR services, the VR counselor shall certify in writing that the applicant has or has not met the basic eligibility criteria, unless exceptional and unforeseen circumstances exist and the applicant agrees to an extension of the 60-day determination period.  Policy Cite 210.1.02</w:t>
      </w:r>
    </w:p>
    <w:p w:rsidR="00B968A5" w:rsidRDefault="00B968A5" w:rsidP="00C906A0">
      <w:pPr>
        <w:ind w:left="1440" w:firstLine="720"/>
      </w:pPr>
      <w:r>
        <w:t xml:space="preserve">YES </w:t>
      </w:r>
      <w:r w:rsidR="00854D45">
        <w:fldChar w:fldCharType="begin">
          <w:ffData>
            <w:name w:val="Check1"/>
            <w:enabled/>
            <w:calcOnExit w:val="0"/>
            <w:checkBox>
              <w:sizeAuto/>
              <w:default w:val="0"/>
            </w:checkBox>
          </w:ffData>
        </w:fldChar>
      </w:r>
      <w:r>
        <w:instrText xml:space="preserve"> FORMCHECKBOX </w:instrText>
      </w:r>
      <w:r w:rsidR="00854D45">
        <w:fldChar w:fldCharType="end"/>
      </w:r>
      <w:r>
        <w:tab/>
      </w:r>
      <w:r>
        <w:tab/>
        <w:t xml:space="preserve">NO </w:t>
      </w:r>
      <w:r w:rsidR="00854D45">
        <w:fldChar w:fldCharType="begin">
          <w:ffData>
            <w:name w:val="Check2"/>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3"/>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 w:rsidR="00B968A5" w:rsidRDefault="00B968A5" w:rsidP="00C3680A">
      <w:pPr>
        <w:numPr>
          <w:ilvl w:val="0"/>
          <w:numId w:val="1"/>
        </w:numPr>
        <w:ind w:firstLine="0"/>
      </w:pPr>
      <w:r>
        <w:rPr>
          <w:bCs w:val="0"/>
        </w:rPr>
        <w:t>If the individual is a recipient of SSI/SSDI, based on his/her own disability, is there a “Determination of Presumptive Eligibility” captioned case history in the case file that is signed and dated by the VR counselor?</w:t>
      </w:r>
    </w:p>
    <w:p w:rsidR="00B968A5" w:rsidRDefault="00B968A5" w:rsidP="00C906A0">
      <w:pPr>
        <w:rPr>
          <w:i/>
        </w:rPr>
      </w:pPr>
    </w:p>
    <w:p w:rsidR="00B968A5" w:rsidRDefault="00B968A5" w:rsidP="00C906A0">
      <w:pPr>
        <w:rPr>
          <w:i/>
        </w:rPr>
      </w:pPr>
      <w:r w:rsidRPr="00B80D5C">
        <w:rPr>
          <w:i/>
        </w:rPr>
        <w:t>If the client was a recipient of SSI/SSDI based on his/her own disability at the time of application, or at any time before the Determination of Eligibility, he/she should have been determined to be presumptively eligible as soon as the VR counselor has documented receipt of benefits.  There must be a captioned “Determination of Presumptive Eligibility” using the format in policy.  Policy Cites 210.1.04 and 210.1.10A</w:t>
      </w:r>
    </w:p>
    <w:p w:rsidR="00B968A5" w:rsidRDefault="00B968A5" w:rsidP="00C906A0"/>
    <w:p w:rsidR="00B968A5" w:rsidRDefault="00B968A5" w:rsidP="00C906A0">
      <w:pPr>
        <w:ind w:left="1440" w:firstLine="720"/>
      </w:pPr>
      <w:r>
        <w:t xml:space="preserve">YES </w:t>
      </w:r>
      <w:r w:rsidR="00854D45">
        <w:fldChar w:fldCharType="begin">
          <w:ffData>
            <w:name w:val="Check1"/>
            <w:enabled/>
            <w:calcOnExit w:val="0"/>
            <w:checkBox>
              <w:sizeAuto/>
              <w:default w:val="0"/>
            </w:checkBox>
          </w:ffData>
        </w:fldChar>
      </w:r>
      <w:r>
        <w:instrText xml:space="preserve"> FORMCHECKBOX </w:instrText>
      </w:r>
      <w:r w:rsidR="00854D45">
        <w:fldChar w:fldCharType="end"/>
      </w:r>
      <w:r>
        <w:tab/>
      </w:r>
      <w:r>
        <w:tab/>
        <w:t xml:space="preserve">NO </w:t>
      </w:r>
      <w:r w:rsidR="00854D45">
        <w:fldChar w:fldCharType="begin">
          <w:ffData>
            <w:name w:val="Check2"/>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3"/>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 w:rsidR="00B968A5" w:rsidRDefault="00B968A5" w:rsidP="00C906A0"/>
    <w:p w:rsidR="00B968A5" w:rsidRDefault="00B968A5" w:rsidP="00C3680A">
      <w:pPr>
        <w:numPr>
          <w:ilvl w:val="0"/>
          <w:numId w:val="1"/>
        </w:numPr>
        <w:ind w:firstLine="0"/>
      </w:pPr>
      <w:r>
        <w:t xml:space="preserve">If the individual is not a recipient of SSI/SSDI, based on his/her own disability, is there a “Determination of Eligibility” captioned case history in the case file that is signed and dated by the VR counselor?  </w:t>
      </w:r>
    </w:p>
    <w:p w:rsidR="00B968A5" w:rsidRDefault="00B968A5" w:rsidP="00C906A0">
      <w:pPr>
        <w:rPr>
          <w:i/>
        </w:rPr>
      </w:pPr>
    </w:p>
    <w:p w:rsidR="00B968A5" w:rsidRDefault="00B968A5" w:rsidP="00C906A0">
      <w:pPr>
        <w:rPr>
          <w:i/>
        </w:rPr>
      </w:pPr>
      <w:r w:rsidRPr="00B80D5C">
        <w:rPr>
          <w:i/>
        </w:rPr>
        <w:t xml:space="preserve">There must be a captioned “Determination of Eligibility” statement using the format in policy.  The VR counselor must sign and date the </w:t>
      </w:r>
      <w:r>
        <w:rPr>
          <w:i/>
        </w:rPr>
        <w:t>D</w:t>
      </w:r>
      <w:r w:rsidRPr="00B80D5C">
        <w:rPr>
          <w:i/>
        </w:rPr>
        <w:t xml:space="preserve">etermination of </w:t>
      </w:r>
      <w:r>
        <w:rPr>
          <w:i/>
        </w:rPr>
        <w:t>E</w:t>
      </w:r>
      <w:r w:rsidRPr="00B80D5C">
        <w:rPr>
          <w:i/>
        </w:rPr>
        <w:t>ligibility statement.  The GROW printout is acceptable, as is documentation in case history.  Policy Cites 210.1.08-210.1.10</w:t>
      </w:r>
    </w:p>
    <w:p w:rsidR="00B968A5" w:rsidRDefault="00B968A5" w:rsidP="00C906A0"/>
    <w:p w:rsidR="00B968A5" w:rsidRDefault="00B968A5" w:rsidP="00C906A0">
      <w:pPr>
        <w:ind w:left="1440" w:firstLine="720"/>
      </w:pPr>
      <w:r>
        <w:t xml:space="preserve">YES </w:t>
      </w:r>
      <w:r w:rsidR="00854D45">
        <w:fldChar w:fldCharType="begin">
          <w:ffData>
            <w:name w:val="Check1"/>
            <w:enabled/>
            <w:calcOnExit w:val="0"/>
            <w:checkBox>
              <w:sizeAuto/>
              <w:default w:val="0"/>
            </w:checkBox>
          </w:ffData>
        </w:fldChar>
      </w:r>
      <w:r>
        <w:instrText xml:space="preserve"> FORMCHECKBOX </w:instrText>
      </w:r>
      <w:r w:rsidR="00854D45">
        <w:fldChar w:fldCharType="end"/>
      </w:r>
      <w:r>
        <w:tab/>
      </w:r>
      <w:r>
        <w:tab/>
        <w:t xml:space="preserve">NO </w:t>
      </w:r>
      <w:r w:rsidR="00854D45">
        <w:fldChar w:fldCharType="begin">
          <w:ffData>
            <w:name w:val="Check2"/>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3"/>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 w:rsidR="00B968A5" w:rsidRDefault="00B968A5" w:rsidP="00C906A0"/>
    <w:p w:rsidR="00B968A5" w:rsidRDefault="00B968A5" w:rsidP="00C906A0"/>
    <w:tbl>
      <w:tblPr>
        <w:tblpPr w:leftFromText="180" w:rightFromText="180" w:vertAnchor="text" w:horzAnchor="margin" w:tblpX="-396" w:tblpY="-175"/>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8"/>
      </w:tblGrid>
      <w:tr w:rsidR="00B968A5" w:rsidTr="00A85DEA">
        <w:tc>
          <w:tcPr>
            <w:tcW w:w="11358" w:type="dxa"/>
            <w:shd w:val="clear" w:color="auto" w:fill="D9D9D9"/>
          </w:tcPr>
          <w:p w:rsidR="00B968A5" w:rsidRPr="00E927CB" w:rsidRDefault="00B968A5" w:rsidP="00A85DEA">
            <w:pPr>
              <w:jc w:val="center"/>
              <w:rPr>
                <w:b/>
              </w:rPr>
            </w:pPr>
            <w:r w:rsidRPr="00E927CB">
              <w:rPr>
                <w:b/>
              </w:rPr>
              <w:t>COMPREHENSIVE NEEDS ASSESSMENT</w:t>
            </w:r>
          </w:p>
        </w:tc>
      </w:tr>
    </w:tbl>
    <w:p w:rsidR="00B968A5" w:rsidRDefault="00B968A5" w:rsidP="00C3680A">
      <w:pPr>
        <w:numPr>
          <w:ilvl w:val="0"/>
          <w:numId w:val="1"/>
        </w:numPr>
        <w:ind w:firstLine="0"/>
      </w:pPr>
      <w:r>
        <w:t xml:space="preserve">Was a VR Needs Assessment conducted to determine the work goal, objectives, and the nature and scope of VR services to be included in the </w:t>
      </w:r>
      <w:r w:rsidRPr="00ED718D">
        <w:rPr>
          <w:i/>
        </w:rPr>
        <w:t>Work Plan</w:t>
      </w:r>
      <w:r>
        <w:t>?</w:t>
      </w:r>
    </w:p>
    <w:p w:rsidR="00B968A5" w:rsidRDefault="00B968A5" w:rsidP="00C906A0">
      <w:pPr>
        <w:rPr>
          <w:i/>
        </w:rPr>
      </w:pPr>
    </w:p>
    <w:p w:rsidR="00B968A5" w:rsidRPr="00B80D5C" w:rsidRDefault="00B968A5" w:rsidP="00C906A0">
      <w:pPr>
        <w:rPr>
          <w:i/>
        </w:rPr>
      </w:pPr>
      <w:r w:rsidRPr="00B80D5C">
        <w:rPr>
          <w:i/>
        </w:rPr>
        <w:t xml:space="preserve">There should be a case history (or case histories) which documents that medical, psychological, and any other necessary documents or assessments have been reviewed.  The Needs Assessment documentation must justify the work goal and the services required for the individual’s achievement of that work goal.  Anything that might be considered a barrier to employment, including other documented disabilities (which may be considered to be secondary disabilities), medical and/or psychological impairments that are not considered to be disabling conditions, or related factors, must be addressed.  Policy Cites 302.0.00 and 304.0.00  </w:t>
      </w:r>
      <w:r w:rsidRPr="00B80D5C">
        <w:rPr>
          <w:i/>
        </w:rPr>
        <w:tab/>
      </w:r>
    </w:p>
    <w:p w:rsidR="00B968A5" w:rsidRDefault="00B968A5" w:rsidP="00C906A0"/>
    <w:p w:rsidR="00B968A5" w:rsidRDefault="00B968A5" w:rsidP="00C906A0">
      <w:pPr>
        <w:ind w:left="1440" w:firstLine="720"/>
      </w:pPr>
      <w:r>
        <w:t xml:space="preserve">YES </w:t>
      </w:r>
      <w:r w:rsidR="00854D45">
        <w:fldChar w:fldCharType="begin">
          <w:ffData>
            <w:name w:val="Check1"/>
            <w:enabled/>
            <w:calcOnExit w:val="0"/>
            <w:checkBox>
              <w:sizeAuto/>
              <w:default w:val="0"/>
            </w:checkBox>
          </w:ffData>
        </w:fldChar>
      </w:r>
      <w:r>
        <w:instrText xml:space="preserve"> FORMCHECKBOX </w:instrText>
      </w:r>
      <w:r w:rsidR="00854D45">
        <w:fldChar w:fldCharType="end"/>
      </w:r>
      <w:r>
        <w:tab/>
      </w:r>
      <w:r>
        <w:tab/>
        <w:t xml:space="preserve">NO </w:t>
      </w:r>
      <w:r w:rsidR="00854D45">
        <w:fldChar w:fldCharType="begin">
          <w:ffData>
            <w:name w:val="Check2"/>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3"/>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 w:rsidR="00B968A5" w:rsidRDefault="00B968A5" w:rsidP="00C906A0"/>
    <w:p w:rsidR="00B968A5" w:rsidRPr="00B80D5C" w:rsidRDefault="00B968A5" w:rsidP="00C906A0"/>
    <w:p w:rsidR="00B968A5" w:rsidRDefault="00B968A5" w:rsidP="00C906A0"/>
    <w:tbl>
      <w:tblPr>
        <w:tblpPr w:leftFromText="180" w:rightFromText="180" w:vertAnchor="text" w:horzAnchor="margin" w:tblpX="-396" w:tblpY="-175"/>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8"/>
      </w:tblGrid>
      <w:tr w:rsidR="00B968A5" w:rsidTr="00A85DEA">
        <w:tc>
          <w:tcPr>
            <w:tcW w:w="11358" w:type="dxa"/>
            <w:shd w:val="clear" w:color="auto" w:fill="D9D9D9"/>
          </w:tcPr>
          <w:p w:rsidR="00B968A5" w:rsidRPr="00E927CB" w:rsidRDefault="00B968A5" w:rsidP="00A85DEA">
            <w:pPr>
              <w:jc w:val="center"/>
              <w:rPr>
                <w:b/>
              </w:rPr>
            </w:pPr>
            <w:r w:rsidRPr="00E927CB">
              <w:rPr>
                <w:b/>
                <w:bCs w:val="0"/>
                <w:caps/>
              </w:rPr>
              <w:t>ORDER OF SELECTION/PRIORITY CATEGORY</w:t>
            </w:r>
          </w:p>
        </w:tc>
      </w:tr>
    </w:tbl>
    <w:p w:rsidR="00B968A5" w:rsidRDefault="00B968A5" w:rsidP="00C906A0"/>
    <w:p w:rsidR="00B968A5" w:rsidRDefault="00B968A5" w:rsidP="00C3680A">
      <w:pPr>
        <w:numPr>
          <w:ilvl w:val="0"/>
          <w:numId w:val="1"/>
        </w:numPr>
        <w:ind w:firstLine="0"/>
      </w:pPr>
      <w:r>
        <w:t xml:space="preserve"> Is there a “Priority Category” case history that cites functional limitations, number of services, and the duration of each service?  </w:t>
      </w:r>
    </w:p>
    <w:p w:rsidR="00B968A5" w:rsidRDefault="00B968A5" w:rsidP="00C906A0">
      <w:pPr>
        <w:rPr>
          <w:i/>
        </w:rPr>
      </w:pPr>
    </w:p>
    <w:p w:rsidR="00B968A5" w:rsidRPr="00B80D5C" w:rsidRDefault="00B968A5" w:rsidP="00C906A0">
      <w:pPr>
        <w:rPr>
          <w:i/>
        </w:rPr>
      </w:pPr>
      <w:r w:rsidRPr="00B80D5C">
        <w:rPr>
          <w:i/>
        </w:rPr>
        <w:t xml:space="preserve">There must be a captioned “Priority Category” case history.  The rationale must include the functional capacities affected, the primary services, and the expected duration of each primary service.  The rationale must also match the </w:t>
      </w:r>
      <w:r>
        <w:rPr>
          <w:i/>
        </w:rPr>
        <w:t xml:space="preserve">VR </w:t>
      </w:r>
      <w:r w:rsidRPr="00B80D5C">
        <w:rPr>
          <w:i/>
        </w:rPr>
        <w:t>Needs Assessment in the case history.  Policy Cite 306.0.00</w:t>
      </w:r>
      <w:r>
        <w:rPr>
          <w:i/>
        </w:rPr>
        <w:t xml:space="preserve"> and 132.1.06C</w:t>
      </w:r>
      <w:r w:rsidRPr="00B80D5C">
        <w:rPr>
          <w:i/>
        </w:rPr>
        <w:t xml:space="preserve">   </w:t>
      </w:r>
    </w:p>
    <w:p w:rsidR="00B968A5" w:rsidRDefault="00B968A5" w:rsidP="00C906A0"/>
    <w:p w:rsidR="00B968A5" w:rsidRDefault="00B968A5" w:rsidP="00C906A0">
      <w:pPr>
        <w:ind w:left="1440" w:firstLine="720"/>
      </w:pPr>
      <w:r>
        <w:t xml:space="preserve">YES </w:t>
      </w:r>
      <w:r w:rsidR="00854D45">
        <w:fldChar w:fldCharType="begin">
          <w:ffData>
            <w:name w:val="Check1"/>
            <w:enabled/>
            <w:calcOnExit w:val="0"/>
            <w:checkBox>
              <w:sizeAuto/>
              <w:default w:val="0"/>
            </w:checkBox>
          </w:ffData>
        </w:fldChar>
      </w:r>
      <w:r>
        <w:instrText xml:space="preserve"> FORMCHECKBOX </w:instrText>
      </w:r>
      <w:r w:rsidR="00854D45">
        <w:fldChar w:fldCharType="end"/>
      </w:r>
      <w:r>
        <w:tab/>
      </w:r>
      <w:r>
        <w:tab/>
        <w:t xml:space="preserve">NO </w:t>
      </w:r>
      <w:r w:rsidR="00854D45">
        <w:fldChar w:fldCharType="begin">
          <w:ffData>
            <w:name w:val="Check2"/>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3"/>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 w:rsidR="00B968A5" w:rsidRDefault="00B968A5" w:rsidP="00C906A0"/>
    <w:tbl>
      <w:tblPr>
        <w:tblW w:w="112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0"/>
      </w:tblGrid>
      <w:tr w:rsidR="00B968A5" w:rsidTr="00A85DEA">
        <w:tc>
          <w:tcPr>
            <w:tcW w:w="11250" w:type="dxa"/>
            <w:shd w:val="clear" w:color="auto" w:fill="D9D9D9"/>
          </w:tcPr>
          <w:p w:rsidR="00B968A5" w:rsidRPr="00E927CB" w:rsidRDefault="00B968A5" w:rsidP="00A85DEA">
            <w:pPr>
              <w:jc w:val="center"/>
              <w:rPr>
                <w:b/>
              </w:rPr>
            </w:pPr>
            <w:r w:rsidRPr="00E927CB">
              <w:rPr>
                <w:b/>
              </w:rPr>
              <w:t>WORK PLAN &amp; SERVICES</w:t>
            </w:r>
          </w:p>
        </w:tc>
      </w:tr>
    </w:tbl>
    <w:p w:rsidR="00B968A5" w:rsidRDefault="00B968A5" w:rsidP="00C906A0"/>
    <w:p w:rsidR="00B968A5" w:rsidRDefault="00B968A5" w:rsidP="00C3680A">
      <w:pPr>
        <w:numPr>
          <w:ilvl w:val="0"/>
          <w:numId w:val="1"/>
        </w:numPr>
        <w:ind w:firstLine="0"/>
      </w:pPr>
      <w:r>
        <w:t>Is the work goal consistent with assessment findings, case history, and the unique strengths and needs of the individual?</w:t>
      </w:r>
      <w:r>
        <w:tab/>
      </w:r>
      <w:r>
        <w:tab/>
      </w:r>
      <w:r>
        <w:tab/>
      </w:r>
    </w:p>
    <w:p w:rsidR="00B968A5" w:rsidRDefault="00B968A5" w:rsidP="00C906A0">
      <w:pPr>
        <w:rPr>
          <w:i/>
        </w:rPr>
      </w:pPr>
    </w:p>
    <w:p w:rsidR="00B968A5" w:rsidRPr="001A6FDC" w:rsidRDefault="00B968A5" w:rsidP="00C906A0">
      <w:pPr>
        <w:rPr>
          <w:i/>
        </w:rPr>
      </w:pPr>
      <w:r w:rsidRPr="001A6FDC">
        <w:rPr>
          <w:i/>
        </w:rPr>
        <w:t>The case history reflects that medical, psychological, and other evaluations have been thoroughly reviewed.  There</w:t>
      </w:r>
      <w:r>
        <w:rPr>
          <w:i/>
        </w:rPr>
        <w:t xml:space="preserve"> must</w:t>
      </w:r>
      <w:r w:rsidRPr="001A6FDC">
        <w:rPr>
          <w:i/>
        </w:rPr>
        <w:t xml:space="preserve"> be evidence that the individual would be successful in the chosen work goal as documented in the </w:t>
      </w:r>
      <w:r>
        <w:rPr>
          <w:i/>
        </w:rPr>
        <w:t xml:space="preserve">VR </w:t>
      </w:r>
      <w:r w:rsidRPr="001A6FDC">
        <w:rPr>
          <w:i/>
        </w:rPr>
        <w:t>Needs Assessment.  Policy Cite 308.0.00</w:t>
      </w:r>
    </w:p>
    <w:p w:rsidR="00B968A5" w:rsidRPr="001A6FDC" w:rsidRDefault="00B968A5" w:rsidP="00C906A0">
      <w:pPr>
        <w:rPr>
          <w:i/>
        </w:rPr>
      </w:pPr>
    </w:p>
    <w:p w:rsidR="00B968A5" w:rsidRDefault="00B968A5" w:rsidP="00C906A0">
      <w:pPr>
        <w:ind w:left="1440" w:firstLine="720"/>
      </w:pPr>
      <w:r>
        <w:t xml:space="preserve">YES </w:t>
      </w:r>
      <w:r w:rsidR="00854D45">
        <w:fldChar w:fldCharType="begin">
          <w:ffData>
            <w:name w:val="Check1"/>
            <w:enabled/>
            <w:calcOnExit w:val="0"/>
            <w:checkBox>
              <w:sizeAuto/>
              <w:default w:val="0"/>
            </w:checkBox>
          </w:ffData>
        </w:fldChar>
      </w:r>
      <w:r>
        <w:instrText xml:space="preserve"> FORMCHECKBOX </w:instrText>
      </w:r>
      <w:r w:rsidR="00854D45">
        <w:fldChar w:fldCharType="end"/>
      </w:r>
      <w:r>
        <w:tab/>
      </w:r>
      <w:r>
        <w:tab/>
        <w:t xml:space="preserve">NO  </w:t>
      </w:r>
      <w:r w:rsidR="00854D45">
        <w:fldChar w:fldCharType="begin">
          <w:ffData>
            <w:name w:val="Check2"/>
            <w:enabled/>
            <w:calcOnExit w:val="0"/>
            <w:checkBox>
              <w:sizeAuto/>
              <w:default w:val="0"/>
            </w:checkBox>
          </w:ffData>
        </w:fldChar>
      </w:r>
      <w:r>
        <w:instrText xml:space="preserve"> FORMCHECKBOX </w:instrText>
      </w:r>
      <w:r w:rsidR="00854D45">
        <w:fldChar w:fldCharType="end"/>
      </w:r>
      <w:r>
        <w:tab/>
      </w:r>
      <w:r>
        <w:tab/>
        <w:t xml:space="preserve">N/A  </w:t>
      </w:r>
      <w:r w:rsidR="00854D45">
        <w:fldChar w:fldCharType="begin">
          <w:ffData>
            <w:name w:val="Check3"/>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 w:rsidR="00B968A5" w:rsidRDefault="00B968A5" w:rsidP="00C906A0"/>
    <w:p w:rsidR="00B968A5" w:rsidRDefault="00B968A5" w:rsidP="00C3680A">
      <w:pPr>
        <w:numPr>
          <w:ilvl w:val="0"/>
          <w:numId w:val="1"/>
        </w:numPr>
        <w:ind w:firstLine="0"/>
      </w:pPr>
      <w:r>
        <w:t xml:space="preserve">Do the number of services and duration of services on the </w:t>
      </w:r>
      <w:r w:rsidRPr="00C912D6">
        <w:rPr>
          <w:i/>
        </w:rPr>
        <w:t>Work Plan</w:t>
      </w:r>
      <w:r>
        <w:t xml:space="preserve"> match the Priority Category to which the case was assigned?</w:t>
      </w:r>
      <w:r>
        <w:tab/>
      </w:r>
      <w:r>
        <w:tab/>
      </w:r>
      <w:r>
        <w:tab/>
      </w:r>
    </w:p>
    <w:p w:rsidR="00B968A5" w:rsidRDefault="00B968A5" w:rsidP="00C906A0">
      <w:pPr>
        <w:rPr>
          <w:i/>
        </w:rPr>
      </w:pPr>
    </w:p>
    <w:p w:rsidR="00B968A5" w:rsidRPr="00081A88" w:rsidRDefault="00B968A5" w:rsidP="00081A88">
      <w:pPr>
        <w:rPr>
          <w:i/>
        </w:rPr>
      </w:pPr>
      <w:r w:rsidRPr="005D7231">
        <w:rPr>
          <w:i/>
        </w:rPr>
        <w:t xml:space="preserve">The assigned Priority Category matches the services and the duration of services identified on the </w:t>
      </w:r>
      <w:r w:rsidRPr="00ED718D">
        <w:t>Work Plan</w:t>
      </w:r>
      <w:r w:rsidRPr="005D7231">
        <w:rPr>
          <w:i/>
        </w:rPr>
        <w:t>.  Policy</w:t>
      </w:r>
      <w:r>
        <w:rPr>
          <w:i/>
        </w:rPr>
        <w:t xml:space="preserve"> Cite 306.0.00</w:t>
      </w:r>
      <w:r w:rsidRPr="005D7231">
        <w:rPr>
          <w:i/>
        </w:rPr>
        <w:t xml:space="preserve"> </w:t>
      </w:r>
    </w:p>
    <w:tbl>
      <w:tblPr>
        <w:tblpPr w:leftFromText="180" w:rightFromText="180" w:vertAnchor="text" w:horzAnchor="margin" w:tblpXSpec="center" w:tblpY="253"/>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68"/>
        <w:gridCol w:w="1367"/>
        <w:gridCol w:w="1423"/>
        <w:gridCol w:w="1187"/>
        <w:gridCol w:w="1963"/>
      </w:tblGrid>
      <w:tr w:rsidR="00B968A5" w:rsidTr="00A85DEA">
        <w:tc>
          <w:tcPr>
            <w:tcW w:w="1368" w:type="dxa"/>
            <w:tcBorders>
              <w:top w:val="double" w:sz="4" w:space="0" w:color="auto"/>
            </w:tcBorders>
          </w:tcPr>
          <w:p w:rsidR="00B968A5" w:rsidRPr="0090660D" w:rsidRDefault="00B968A5" w:rsidP="00A85DEA">
            <w:pPr>
              <w:jc w:val="center"/>
              <w:rPr>
                <w:i/>
              </w:rPr>
            </w:pPr>
            <w:r w:rsidRPr="0090660D">
              <w:rPr>
                <w:i/>
              </w:rPr>
              <w:t>Priority Category</w:t>
            </w:r>
          </w:p>
        </w:tc>
        <w:tc>
          <w:tcPr>
            <w:tcW w:w="1367" w:type="dxa"/>
            <w:tcBorders>
              <w:top w:val="double" w:sz="4" w:space="0" w:color="auto"/>
            </w:tcBorders>
          </w:tcPr>
          <w:p w:rsidR="00B968A5" w:rsidRPr="0090660D" w:rsidRDefault="00B968A5" w:rsidP="00A85DEA">
            <w:pPr>
              <w:jc w:val="center"/>
              <w:rPr>
                <w:i/>
              </w:rPr>
            </w:pPr>
            <w:r w:rsidRPr="0090660D">
              <w:rPr>
                <w:i/>
              </w:rPr>
              <w:t>Disability</w:t>
            </w:r>
          </w:p>
        </w:tc>
        <w:tc>
          <w:tcPr>
            <w:tcW w:w="1423" w:type="dxa"/>
            <w:tcBorders>
              <w:top w:val="double" w:sz="4" w:space="0" w:color="auto"/>
            </w:tcBorders>
          </w:tcPr>
          <w:p w:rsidR="00B968A5" w:rsidRPr="0090660D" w:rsidRDefault="00B968A5" w:rsidP="00A85DEA">
            <w:pPr>
              <w:jc w:val="center"/>
              <w:rPr>
                <w:i/>
              </w:rPr>
            </w:pPr>
            <w:r w:rsidRPr="0090660D">
              <w:rPr>
                <w:i/>
              </w:rPr>
              <w:t xml:space="preserve">Affected Functional </w:t>
            </w:r>
            <w:r w:rsidRPr="00E93679">
              <w:rPr>
                <w:i/>
              </w:rPr>
              <w:t>Capacity/ies</w:t>
            </w:r>
          </w:p>
        </w:tc>
        <w:tc>
          <w:tcPr>
            <w:tcW w:w="1187" w:type="dxa"/>
            <w:tcBorders>
              <w:top w:val="double" w:sz="4" w:space="0" w:color="auto"/>
            </w:tcBorders>
          </w:tcPr>
          <w:p w:rsidR="00B968A5" w:rsidRPr="0090660D" w:rsidRDefault="00B968A5" w:rsidP="00A85DEA">
            <w:pPr>
              <w:jc w:val="center"/>
              <w:rPr>
                <w:i/>
              </w:rPr>
            </w:pPr>
            <w:r w:rsidRPr="00E93679">
              <w:rPr>
                <w:i/>
              </w:rPr>
              <w:t>Primary Service/s</w:t>
            </w:r>
          </w:p>
        </w:tc>
        <w:tc>
          <w:tcPr>
            <w:tcW w:w="1963" w:type="dxa"/>
            <w:tcBorders>
              <w:top w:val="double" w:sz="4" w:space="0" w:color="auto"/>
            </w:tcBorders>
          </w:tcPr>
          <w:p w:rsidR="00B968A5" w:rsidRDefault="00B968A5" w:rsidP="00A85DEA">
            <w:pPr>
              <w:jc w:val="center"/>
              <w:rPr>
                <w:i/>
              </w:rPr>
            </w:pPr>
            <w:r w:rsidRPr="00E93679">
              <w:rPr>
                <w:i/>
              </w:rPr>
              <w:t xml:space="preserve">Primary Service/s </w:t>
            </w:r>
            <w:r>
              <w:rPr>
                <w:i/>
              </w:rPr>
              <w:t>in extended period of time</w:t>
            </w:r>
          </w:p>
          <w:p w:rsidR="00B968A5" w:rsidRDefault="00B968A5" w:rsidP="00A85DEA">
            <w:pPr>
              <w:jc w:val="center"/>
            </w:pPr>
            <w:r>
              <w:rPr>
                <w:i/>
              </w:rPr>
              <w:t>At least 6 months</w:t>
            </w:r>
          </w:p>
        </w:tc>
      </w:tr>
      <w:tr w:rsidR="00B968A5" w:rsidTr="00A85DEA">
        <w:trPr>
          <w:cantSplit/>
          <w:trHeight w:val="183"/>
        </w:trPr>
        <w:tc>
          <w:tcPr>
            <w:tcW w:w="7308" w:type="dxa"/>
            <w:gridSpan w:val="5"/>
            <w:shd w:val="pct15" w:color="auto" w:fill="auto"/>
          </w:tcPr>
          <w:p w:rsidR="00B968A5" w:rsidRPr="00E93679" w:rsidRDefault="00B968A5" w:rsidP="00A85DEA">
            <w:pPr>
              <w:pStyle w:val="Header"/>
              <w:tabs>
                <w:tab w:val="clear" w:pos="4320"/>
                <w:tab w:val="clear" w:pos="8640"/>
              </w:tabs>
              <w:rPr>
                <w:i/>
              </w:rPr>
            </w:pPr>
            <w:r w:rsidRPr="00E93679">
              <w:rPr>
                <w:i/>
              </w:rPr>
              <w:t>Most Significant Disability</w:t>
            </w:r>
          </w:p>
        </w:tc>
      </w:tr>
      <w:tr w:rsidR="00B968A5" w:rsidTr="00A85DEA">
        <w:tc>
          <w:tcPr>
            <w:tcW w:w="1368" w:type="dxa"/>
            <w:tcBorders>
              <w:top w:val="nil"/>
            </w:tcBorders>
          </w:tcPr>
          <w:p w:rsidR="00B968A5" w:rsidRPr="00E93679" w:rsidRDefault="00B968A5" w:rsidP="00A85DEA">
            <w:pPr>
              <w:rPr>
                <w:i/>
              </w:rPr>
            </w:pPr>
            <w:r w:rsidRPr="00E93679">
              <w:rPr>
                <w:i/>
              </w:rPr>
              <w:t>A  (Open)</w:t>
            </w:r>
          </w:p>
        </w:tc>
        <w:tc>
          <w:tcPr>
            <w:tcW w:w="1367" w:type="dxa"/>
            <w:tcBorders>
              <w:top w:val="nil"/>
            </w:tcBorders>
          </w:tcPr>
          <w:p w:rsidR="00B968A5" w:rsidRPr="00E93679" w:rsidRDefault="00B968A5" w:rsidP="00A85DEA">
            <w:pPr>
              <w:rPr>
                <w:i/>
              </w:rPr>
            </w:pPr>
            <w:r w:rsidRPr="00E93679">
              <w:rPr>
                <w:i/>
              </w:rPr>
              <w:t>Permanent</w:t>
            </w:r>
          </w:p>
        </w:tc>
        <w:tc>
          <w:tcPr>
            <w:tcW w:w="1423" w:type="dxa"/>
            <w:tcBorders>
              <w:top w:val="nil"/>
            </w:tcBorders>
          </w:tcPr>
          <w:p w:rsidR="00B968A5" w:rsidRPr="00E93679" w:rsidRDefault="00B968A5" w:rsidP="00A85DEA">
            <w:pPr>
              <w:rPr>
                <w:i/>
              </w:rPr>
            </w:pPr>
            <w:r w:rsidRPr="00E93679">
              <w:rPr>
                <w:i/>
              </w:rPr>
              <w:t>2 or more</w:t>
            </w:r>
          </w:p>
        </w:tc>
        <w:tc>
          <w:tcPr>
            <w:tcW w:w="1187" w:type="dxa"/>
            <w:tcBorders>
              <w:top w:val="nil"/>
            </w:tcBorders>
          </w:tcPr>
          <w:p w:rsidR="00B968A5" w:rsidRPr="00E93679" w:rsidRDefault="00B968A5" w:rsidP="00A85DEA">
            <w:pPr>
              <w:rPr>
                <w:i/>
              </w:rPr>
            </w:pPr>
            <w:r w:rsidRPr="00E93679">
              <w:rPr>
                <w:i/>
              </w:rPr>
              <w:t>2 or more</w:t>
            </w:r>
          </w:p>
        </w:tc>
        <w:tc>
          <w:tcPr>
            <w:tcW w:w="1963" w:type="dxa"/>
            <w:tcBorders>
              <w:top w:val="nil"/>
            </w:tcBorders>
          </w:tcPr>
          <w:p w:rsidR="00B968A5" w:rsidRPr="00E93679" w:rsidRDefault="00B968A5" w:rsidP="00A85DEA">
            <w:pPr>
              <w:rPr>
                <w:i/>
              </w:rPr>
            </w:pPr>
            <w:r w:rsidRPr="00E93679">
              <w:rPr>
                <w:i/>
              </w:rPr>
              <w:t>2</w:t>
            </w:r>
          </w:p>
        </w:tc>
      </w:tr>
      <w:tr w:rsidR="00B968A5" w:rsidTr="00A85DEA">
        <w:tc>
          <w:tcPr>
            <w:tcW w:w="1368" w:type="dxa"/>
          </w:tcPr>
          <w:p w:rsidR="00B968A5" w:rsidRPr="00E93679" w:rsidRDefault="00B968A5" w:rsidP="00A85DEA">
            <w:pPr>
              <w:rPr>
                <w:i/>
              </w:rPr>
            </w:pPr>
            <w:r w:rsidRPr="00E93679">
              <w:rPr>
                <w:i/>
              </w:rPr>
              <w:t>B  (Open)</w:t>
            </w:r>
          </w:p>
        </w:tc>
        <w:tc>
          <w:tcPr>
            <w:tcW w:w="1367" w:type="dxa"/>
          </w:tcPr>
          <w:p w:rsidR="00B968A5" w:rsidRPr="00E93679" w:rsidRDefault="00B968A5" w:rsidP="00A85DEA">
            <w:pPr>
              <w:rPr>
                <w:i/>
              </w:rPr>
            </w:pPr>
            <w:r w:rsidRPr="00E93679">
              <w:rPr>
                <w:i/>
              </w:rPr>
              <w:t>Permanent</w:t>
            </w:r>
          </w:p>
        </w:tc>
        <w:tc>
          <w:tcPr>
            <w:tcW w:w="1423" w:type="dxa"/>
          </w:tcPr>
          <w:p w:rsidR="00B968A5" w:rsidRPr="00E93679" w:rsidRDefault="00B968A5" w:rsidP="00A85DEA">
            <w:pPr>
              <w:rPr>
                <w:i/>
              </w:rPr>
            </w:pPr>
            <w:r w:rsidRPr="00E93679">
              <w:rPr>
                <w:i/>
              </w:rPr>
              <w:t>2 or more</w:t>
            </w:r>
          </w:p>
        </w:tc>
        <w:tc>
          <w:tcPr>
            <w:tcW w:w="1187" w:type="dxa"/>
          </w:tcPr>
          <w:p w:rsidR="00B968A5" w:rsidRPr="00E93679" w:rsidRDefault="00B968A5" w:rsidP="00A85DEA">
            <w:pPr>
              <w:rPr>
                <w:i/>
              </w:rPr>
            </w:pPr>
            <w:r w:rsidRPr="00E93679">
              <w:rPr>
                <w:i/>
              </w:rPr>
              <w:t>2 or more</w:t>
            </w:r>
          </w:p>
        </w:tc>
        <w:tc>
          <w:tcPr>
            <w:tcW w:w="1963" w:type="dxa"/>
          </w:tcPr>
          <w:p w:rsidR="00B968A5" w:rsidRPr="00E93679" w:rsidRDefault="00B968A5" w:rsidP="00A85DEA">
            <w:pPr>
              <w:rPr>
                <w:i/>
              </w:rPr>
            </w:pPr>
            <w:r w:rsidRPr="00E93679">
              <w:rPr>
                <w:i/>
              </w:rPr>
              <w:t>1</w:t>
            </w:r>
          </w:p>
        </w:tc>
      </w:tr>
      <w:tr w:rsidR="00B968A5" w:rsidTr="00A85DEA">
        <w:trPr>
          <w:cantSplit/>
        </w:trPr>
        <w:tc>
          <w:tcPr>
            <w:tcW w:w="7308" w:type="dxa"/>
            <w:gridSpan w:val="5"/>
            <w:shd w:val="pct15" w:color="auto" w:fill="auto"/>
          </w:tcPr>
          <w:p w:rsidR="00B968A5" w:rsidRPr="00E93679" w:rsidRDefault="00B968A5" w:rsidP="00A85DEA">
            <w:pPr>
              <w:rPr>
                <w:i/>
              </w:rPr>
            </w:pPr>
            <w:r w:rsidRPr="00E93679">
              <w:rPr>
                <w:i/>
              </w:rPr>
              <w:t xml:space="preserve">Significant Disability </w:t>
            </w:r>
          </w:p>
        </w:tc>
      </w:tr>
      <w:tr w:rsidR="00B968A5" w:rsidTr="00A85DEA">
        <w:tc>
          <w:tcPr>
            <w:tcW w:w="1368" w:type="dxa"/>
            <w:tcBorders>
              <w:top w:val="nil"/>
            </w:tcBorders>
          </w:tcPr>
          <w:p w:rsidR="00B968A5" w:rsidRPr="00E93679" w:rsidRDefault="00B968A5" w:rsidP="00A85DEA">
            <w:pPr>
              <w:rPr>
                <w:i/>
              </w:rPr>
            </w:pPr>
            <w:r w:rsidRPr="00E93679">
              <w:rPr>
                <w:i/>
              </w:rPr>
              <w:t>C  (Open)</w:t>
            </w:r>
          </w:p>
        </w:tc>
        <w:tc>
          <w:tcPr>
            <w:tcW w:w="1367" w:type="dxa"/>
            <w:tcBorders>
              <w:top w:val="nil"/>
            </w:tcBorders>
          </w:tcPr>
          <w:p w:rsidR="00B968A5" w:rsidRPr="00E93679" w:rsidRDefault="00B968A5" w:rsidP="00A85DEA">
            <w:pPr>
              <w:rPr>
                <w:i/>
              </w:rPr>
            </w:pPr>
            <w:r w:rsidRPr="00E93679">
              <w:rPr>
                <w:i/>
              </w:rPr>
              <w:t>Permanent</w:t>
            </w:r>
          </w:p>
        </w:tc>
        <w:tc>
          <w:tcPr>
            <w:tcW w:w="1423" w:type="dxa"/>
            <w:tcBorders>
              <w:top w:val="nil"/>
            </w:tcBorders>
          </w:tcPr>
          <w:p w:rsidR="00B968A5" w:rsidRPr="00E93679" w:rsidRDefault="00B968A5" w:rsidP="00A85DEA">
            <w:pPr>
              <w:rPr>
                <w:i/>
              </w:rPr>
            </w:pPr>
            <w:r w:rsidRPr="00E93679">
              <w:rPr>
                <w:i/>
              </w:rPr>
              <w:t>1</w:t>
            </w:r>
          </w:p>
        </w:tc>
        <w:tc>
          <w:tcPr>
            <w:tcW w:w="1187" w:type="dxa"/>
            <w:tcBorders>
              <w:top w:val="nil"/>
            </w:tcBorders>
          </w:tcPr>
          <w:p w:rsidR="00B968A5" w:rsidRPr="00E93679" w:rsidRDefault="00B968A5" w:rsidP="00A85DEA">
            <w:pPr>
              <w:rPr>
                <w:i/>
              </w:rPr>
            </w:pPr>
            <w:r w:rsidRPr="00E93679">
              <w:rPr>
                <w:i/>
              </w:rPr>
              <w:t>2 or more</w:t>
            </w:r>
          </w:p>
        </w:tc>
        <w:tc>
          <w:tcPr>
            <w:tcW w:w="1963" w:type="dxa"/>
            <w:tcBorders>
              <w:top w:val="nil"/>
            </w:tcBorders>
          </w:tcPr>
          <w:p w:rsidR="00B968A5" w:rsidRPr="00E93679" w:rsidRDefault="00B968A5" w:rsidP="00A85DEA">
            <w:pPr>
              <w:rPr>
                <w:i/>
              </w:rPr>
            </w:pPr>
            <w:r w:rsidRPr="00E93679">
              <w:rPr>
                <w:i/>
              </w:rPr>
              <w:t>2</w:t>
            </w:r>
          </w:p>
        </w:tc>
      </w:tr>
      <w:tr w:rsidR="00B968A5" w:rsidTr="00A85DEA">
        <w:tc>
          <w:tcPr>
            <w:tcW w:w="1368" w:type="dxa"/>
          </w:tcPr>
          <w:p w:rsidR="00B968A5" w:rsidRPr="00E93679" w:rsidRDefault="00B968A5" w:rsidP="00A85DEA">
            <w:pPr>
              <w:rPr>
                <w:i/>
              </w:rPr>
            </w:pPr>
            <w:r w:rsidRPr="00E93679">
              <w:rPr>
                <w:i/>
              </w:rPr>
              <w:t>D  (Open)</w:t>
            </w:r>
          </w:p>
        </w:tc>
        <w:tc>
          <w:tcPr>
            <w:tcW w:w="1367" w:type="dxa"/>
          </w:tcPr>
          <w:p w:rsidR="00B968A5" w:rsidRPr="00E93679" w:rsidRDefault="00B968A5" w:rsidP="00A85DEA">
            <w:pPr>
              <w:rPr>
                <w:i/>
              </w:rPr>
            </w:pPr>
            <w:r w:rsidRPr="00E93679">
              <w:rPr>
                <w:i/>
              </w:rPr>
              <w:t>Permanent</w:t>
            </w:r>
          </w:p>
        </w:tc>
        <w:tc>
          <w:tcPr>
            <w:tcW w:w="1423" w:type="dxa"/>
          </w:tcPr>
          <w:p w:rsidR="00B968A5" w:rsidRPr="00E93679" w:rsidRDefault="00B968A5" w:rsidP="00A85DEA">
            <w:pPr>
              <w:rPr>
                <w:i/>
              </w:rPr>
            </w:pPr>
            <w:r w:rsidRPr="00E93679">
              <w:rPr>
                <w:i/>
              </w:rPr>
              <w:t>1</w:t>
            </w:r>
          </w:p>
        </w:tc>
        <w:tc>
          <w:tcPr>
            <w:tcW w:w="1187" w:type="dxa"/>
          </w:tcPr>
          <w:p w:rsidR="00B968A5" w:rsidRPr="00E93679" w:rsidRDefault="00B968A5" w:rsidP="00A85DEA">
            <w:pPr>
              <w:rPr>
                <w:i/>
              </w:rPr>
            </w:pPr>
            <w:r w:rsidRPr="00E93679">
              <w:rPr>
                <w:i/>
              </w:rPr>
              <w:t>2 or more</w:t>
            </w:r>
          </w:p>
        </w:tc>
        <w:tc>
          <w:tcPr>
            <w:tcW w:w="1963" w:type="dxa"/>
          </w:tcPr>
          <w:p w:rsidR="00B968A5" w:rsidRPr="00E93679" w:rsidRDefault="00B968A5" w:rsidP="00A85DEA">
            <w:pPr>
              <w:rPr>
                <w:i/>
              </w:rPr>
            </w:pPr>
            <w:r w:rsidRPr="00E93679">
              <w:rPr>
                <w:i/>
              </w:rPr>
              <w:t>1</w:t>
            </w:r>
          </w:p>
        </w:tc>
      </w:tr>
      <w:tr w:rsidR="00B968A5" w:rsidTr="00A85DEA">
        <w:trPr>
          <w:cantSplit/>
        </w:trPr>
        <w:tc>
          <w:tcPr>
            <w:tcW w:w="7308" w:type="dxa"/>
            <w:gridSpan w:val="5"/>
            <w:shd w:val="pct15" w:color="auto" w:fill="auto"/>
          </w:tcPr>
          <w:p w:rsidR="00B968A5" w:rsidRPr="00E93679" w:rsidRDefault="00B968A5" w:rsidP="00A85DEA">
            <w:pPr>
              <w:rPr>
                <w:i/>
              </w:rPr>
            </w:pPr>
            <w:r w:rsidRPr="00E93679">
              <w:rPr>
                <w:i/>
              </w:rPr>
              <w:lastRenderedPageBreak/>
              <w:t>All other categories</w:t>
            </w:r>
          </w:p>
        </w:tc>
      </w:tr>
      <w:tr w:rsidR="00B968A5" w:rsidTr="00A85DEA">
        <w:trPr>
          <w:trHeight w:val="188"/>
        </w:trPr>
        <w:tc>
          <w:tcPr>
            <w:tcW w:w="1368" w:type="dxa"/>
            <w:tcBorders>
              <w:top w:val="nil"/>
            </w:tcBorders>
          </w:tcPr>
          <w:p w:rsidR="00B968A5" w:rsidRPr="00E93679" w:rsidRDefault="00B968A5" w:rsidP="00A85DEA">
            <w:pPr>
              <w:rPr>
                <w:i/>
              </w:rPr>
            </w:pPr>
            <w:r w:rsidRPr="00E93679">
              <w:rPr>
                <w:i/>
              </w:rPr>
              <w:t>E  (Open)</w:t>
            </w:r>
          </w:p>
        </w:tc>
        <w:tc>
          <w:tcPr>
            <w:tcW w:w="1367" w:type="dxa"/>
            <w:tcBorders>
              <w:top w:val="nil"/>
            </w:tcBorders>
          </w:tcPr>
          <w:p w:rsidR="00B968A5" w:rsidRPr="00E93679" w:rsidRDefault="00B968A5" w:rsidP="00A85DEA">
            <w:pPr>
              <w:rPr>
                <w:i/>
              </w:rPr>
            </w:pPr>
            <w:r w:rsidRPr="00E93679">
              <w:rPr>
                <w:i/>
              </w:rPr>
              <w:t>Permanent</w:t>
            </w:r>
          </w:p>
        </w:tc>
        <w:tc>
          <w:tcPr>
            <w:tcW w:w="1423" w:type="dxa"/>
            <w:tcBorders>
              <w:top w:val="nil"/>
            </w:tcBorders>
          </w:tcPr>
          <w:p w:rsidR="00B968A5" w:rsidRPr="00E93679" w:rsidRDefault="00B968A5" w:rsidP="00A85DEA">
            <w:pPr>
              <w:rPr>
                <w:i/>
              </w:rPr>
            </w:pPr>
            <w:r w:rsidRPr="00E93679">
              <w:rPr>
                <w:i/>
              </w:rPr>
              <w:t>1</w:t>
            </w:r>
          </w:p>
        </w:tc>
        <w:tc>
          <w:tcPr>
            <w:tcW w:w="1187" w:type="dxa"/>
            <w:tcBorders>
              <w:top w:val="nil"/>
            </w:tcBorders>
          </w:tcPr>
          <w:p w:rsidR="00B968A5" w:rsidRPr="00E93679" w:rsidRDefault="00B968A5" w:rsidP="00A85DEA">
            <w:pPr>
              <w:rPr>
                <w:i/>
              </w:rPr>
            </w:pPr>
            <w:r w:rsidRPr="00E93679">
              <w:rPr>
                <w:i/>
              </w:rPr>
              <w:t>2 or more</w:t>
            </w:r>
          </w:p>
        </w:tc>
        <w:tc>
          <w:tcPr>
            <w:tcW w:w="1963" w:type="dxa"/>
            <w:tcBorders>
              <w:top w:val="nil"/>
            </w:tcBorders>
          </w:tcPr>
          <w:p w:rsidR="00B968A5" w:rsidRPr="00E93679" w:rsidRDefault="00B968A5" w:rsidP="00A85DEA">
            <w:pPr>
              <w:rPr>
                <w:i/>
              </w:rPr>
            </w:pPr>
            <w:r w:rsidRPr="00E93679">
              <w:rPr>
                <w:i/>
              </w:rPr>
              <w:t>0</w:t>
            </w:r>
          </w:p>
        </w:tc>
      </w:tr>
      <w:tr w:rsidR="00B968A5" w:rsidTr="00A85DEA">
        <w:tc>
          <w:tcPr>
            <w:tcW w:w="1368" w:type="dxa"/>
            <w:shd w:val="clear" w:color="auto" w:fill="E6E6E6"/>
          </w:tcPr>
          <w:p w:rsidR="00B968A5" w:rsidRPr="00E93679" w:rsidRDefault="00B968A5" w:rsidP="00A85DEA">
            <w:pPr>
              <w:rPr>
                <w:i/>
              </w:rPr>
            </w:pPr>
            <w:r w:rsidRPr="00E93679">
              <w:rPr>
                <w:i/>
              </w:rPr>
              <w:t>F  (Closed)</w:t>
            </w:r>
          </w:p>
        </w:tc>
        <w:tc>
          <w:tcPr>
            <w:tcW w:w="1367" w:type="dxa"/>
            <w:shd w:val="clear" w:color="auto" w:fill="E6E6E6"/>
          </w:tcPr>
          <w:p w:rsidR="00B968A5" w:rsidRPr="00E93679" w:rsidRDefault="00B968A5" w:rsidP="00A85DEA">
            <w:pPr>
              <w:rPr>
                <w:i/>
              </w:rPr>
            </w:pPr>
            <w:r w:rsidRPr="00E93679">
              <w:rPr>
                <w:i/>
              </w:rPr>
              <w:t>Permanent</w:t>
            </w:r>
          </w:p>
        </w:tc>
        <w:tc>
          <w:tcPr>
            <w:tcW w:w="1423" w:type="dxa"/>
            <w:shd w:val="clear" w:color="auto" w:fill="E6E6E6"/>
          </w:tcPr>
          <w:p w:rsidR="00B968A5" w:rsidRPr="00E93679" w:rsidRDefault="00B968A5" w:rsidP="00A85DEA">
            <w:pPr>
              <w:rPr>
                <w:i/>
              </w:rPr>
            </w:pPr>
            <w:r w:rsidRPr="00E93679">
              <w:rPr>
                <w:i/>
              </w:rPr>
              <w:t>1</w:t>
            </w:r>
          </w:p>
        </w:tc>
        <w:tc>
          <w:tcPr>
            <w:tcW w:w="1187" w:type="dxa"/>
            <w:shd w:val="clear" w:color="auto" w:fill="E6E6E6"/>
          </w:tcPr>
          <w:p w:rsidR="00B968A5" w:rsidRPr="00E93679" w:rsidRDefault="00B968A5" w:rsidP="00A85DEA">
            <w:pPr>
              <w:rPr>
                <w:i/>
              </w:rPr>
            </w:pPr>
            <w:r w:rsidRPr="00E93679">
              <w:rPr>
                <w:i/>
              </w:rPr>
              <w:t>1</w:t>
            </w:r>
          </w:p>
        </w:tc>
        <w:tc>
          <w:tcPr>
            <w:tcW w:w="1963" w:type="dxa"/>
            <w:shd w:val="clear" w:color="auto" w:fill="E6E6E6"/>
          </w:tcPr>
          <w:p w:rsidR="00B968A5" w:rsidRPr="00E93679" w:rsidRDefault="00B968A5" w:rsidP="00A85DEA">
            <w:pPr>
              <w:rPr>
                <w:i/>
              </w:rPr>
            </w:pPr>
            <w:r w:rsidRPr="00E93679">
              <w:rPr>
                <w:i/>
              </w:rPr>
              <w:t xml:space="preserve">1 </w:t>
            </w:r>
          </w:p>
        </w:tc>
      </w:tr>
      <w:tr w:rsidR="00B968A5" w:rsidRPr="0090660D" w:rsidTr="00A85DEA">
        <w:trPr>
          <w:cantSplit/>
          <w:trHeight w:val="65"/>
        </w:trPr>
        <w:tc>
          <w:tcPr>
            <w:tcW w:w="1368" w:type="dxa"/>
            <w:tcBorders>
              <w:bottom w:val="double" w:sz="4" w:space="0" w:color="auto"/>
            </w:tcBorders>
            <w:shd w:val="clear" w:color="auto" w:fill="E6E6E6"/>
          </w:tcPr>
          <w:p w:rsidR="00B968A5" w:rsidRPr="00E93679" w:rsidRDefault="00B968A5" w:rsidP="00A85DEA">
            <w:pPr>
              <w:rPr>
                <w:i/>
              </w:rPr>
            </w:pPr>
            <w:r w:rsidRPr="00E93679">
              <w:rPr>
                <w:i/>
              </w:rPr>
              <w:t>G (Closed)</w:t>
            </w:r>
          </w:p>
        </w:tc>
        <w:tc>
          <w:tcPr>
            <w:tcW w:w="5940" w:type="dxa"/>
            <w:gridSpan w:val="4"/>
            <w:tcBorders>
              <w:bottom w:val="double" w:sz="4" w:space="0" w:color="auto"/>
            </w:tcBorders>
            <w:shd w:val="clear" w:color="auto" w:fill="E6E6E6"/>
          </w:tcPr>
          <w:p w:rsidR="00B968A5" w:rsidRPr="00E93679" w:rsidRDefault="00B968A5" w:rsidP="00A85DEA">
            <w:pPr>
              <w:rPr>
                <w:i/>
              </w:rPr>
            </w:pPr>
            <w:r w:rsidRPr="00E93679">
              <w:rPr>
                <w:i/>
              </w:rPr>
              <w:t>Does not meet the criteria of the above categories</w:t>
            </w:r>
          </w:p>
        </w:tc>
      </w:tr>
    </w:tbl>
    <w:p w:rsidR="00B968A5" w:rsidRDefault="00B968A5" w:rsidP="00C906A0"/>
    <w:p w:rsidR="00B968A5" w:rsidRPr="0090660D" w:rsidRDefault="00B968A5" w:rsidP="00C906A0">
      <w:pPr>
        <w:rPr>
          <w:i/>
        </w:rPr>
      </w:pPr>
    </w:p>
    <w:p w:rsidR="00B968A5" w:rsidRDefault="00B968A5" w:rsidP="00C906A0">
      <w:pPr>
        <w:ind w:left="1440" w:firstLine="720"/>
      </w:pPr>
    </w:p>
    <w:p w:rsidR="00B968A5" w:rsidRDefault="00B968A5" w:rsidP="00C906A0">
      <w:pPr>
        <w:ind w:left="1440" w:firstLine="720"/>
      </w:pPr>
    </w:p>
    <w:p w:rsidR="00B968A5" w:rsidRDefault="00B968A5" w:rsidP="00C906A0">
      <w:pPr>
        <w:ind w:left="1440" w:firstLine="720"/>
      </w:pPr>
      <w:r>
        <w:t xml:space="preserve">YES </w:t>
      </w:r>
      <w:r w:rsidR="00854D45">
        <w:fldChar w:fldCharType="begin">
          <w:ffData>
            <w:name w:val="Check1"/>
            <w:enabled/>
            <w:calcOnExit w:val="0"/>
            <w:checkBox>
              <w:sizeAuto/>
              <w:default w:val="0"/>
            </w:checkBox>
          </w:ffData>
        </w:fldChar>
      </w:r>
      <w:r>
        <w:instrText xml:space="preserve"> FORMCHECKBOX </w:instrText>
      </w:r>
      <w:r w:rsidR="00854D45">
        <w:fldChar w:fldCharType="end"/>
      </w:r>
      <w:r>
        <w:tab/>
      </w:r>
      <w:r>
        <w:tab/>
        <w:t xml:space="preserve">NO </w:t>
      </w:r>
      <w:r w:rsidR="00854D45">
        <w:fldChar w:fldCharType="begin">
          <w:ffData>
            <w:name w:val="Check2"/>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3"/>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 w:rsidR="00B968A5" w:rsidRDefault="00B968A5" w:rsidP="00C906A0"/>
    <w:p w:rsidR="00B968A5" w:rsidRPr="009A5EB4" w:rsidRDefault="00B968A5" w:rsidP="00C3680A">
      <w:pPr>
        <w:numPr>
          <w:ilvl w:val="0"/>
          <w:numId w:val="1"/>
        </w:numPr>
        <w:ind w:firstLine="0"/>
      </w:pPr>
      <w:r w:rsidRPr="005D7231">
        <w:rPr>
          <w:bCs w:val="0"/>
        </w:rPr>
        <w:t xml:space="preserve">Were </w:t>
      </w:r>
      <w:r w:rsidRPr="009A5EB4">
        <w:rPr>
          <w:bCs w:val="0"/>
        </w:rPr>
        <w:t xml:space="preserve">all services necessary for the achievement of the work goal included </w:t>
      </w:r>
      <w:r>
        <w:rPr>
          <w:bCs w:val="0"/>
        </w:rPr>
        <w:t>on</w:t>
      </w:r>
      <w:r w:rsidRPr="009A5EB4">
        <w:rPr>
          <w:bCs w:val="0"/>
        </w:rPr>
        <w:t xml:space="preserve"> the </w:t>
      </w:r>
      <w:r w:rsidRPr="009A5EB4">
        <w:rPr>
          <w:bCs w:val="0"/>
          <w:i/>
        </w:rPr>
        <w:t>Work Plan</w:t>
      </w:r>
      <w:r w:rsidRPr="009A5EB4">
        <w:rPr>
          <w:bCs w:val="0"/>
        </w:rPr>
        <w:t xml:space="preserve"> or </w:t>
      </w:r>
      <w:r w:rsidRPr="009A5EB4">
        <w:rPr>
          <w:bCs w:val="0"/>
          <w:i/>
        </w:rPr>
        <w:t>Work Plan Amendment and Annual Review</w:t>
      </w:r>
      <w:r w:rsidRPr="009A5EB4">
        <w:rPr>
          <w:bCs w:val="0"/>
        </w:rPr>
        <w:t xml:space="preserve">?  </w:t>
      </w:r>
    </w:p>
    <w:p w:rsidR="00B968A5" w:rsidRPr="009A5EB4" w:rsidRDefault="00B968A5" w:rsidP="00C906A0">
      <w:pPr>
        <w:rPr>
          <w:i/>
        </w:rPr>
      </w:pPr>
    </w:p>
    <w:p w:rsidR="00B968A5" w:rsidRPr="005D7231" w:rsidRDefault="00B968A5" w:rsidP="00C906A0">
      <w:pPr>
        <w:rPr>
          <w:i/>
        </w:rPr>
      </w:pPr>
      <w:r w:rsidRPr="009A5EB4">
        <w:rPr>
          <w:i/>
        </w:rPr>
        <w:t>All services necessary</w:t>
      </w:r>
      <w:r w:rsidRPr="005D7231">
        <w:rPr>
          <w:i/>
        </w:rPr>
        <w:t xml:space="preserve"> for the achievement of an employment outcome as identified in the </w:t>
      </w:r>
      <w:r>
        <w:rPr>
          <w:i/>
        </w:rPr>
        <w:t xml:space="preserve">VR </w:t>
      </w:r>
      <w:r w:rsidRPr="005D7231">
        <w:rPr>
          <w:i/>
        </w:rPr>
        <w:t xml:space="preserve">Needs Assessment were addressed </w:t>
      </w:r>
      <w:r>
        <w:rPr>
          <w:i/>
        </w:rPr>
        <w:t>on</w:t>
      </w:r>
      <w:r w:rsidRPr="005D7231">
        <w:rPr>
          <w:i/>
        </w:rPr>
        <w:t xml:space="preserve"> the </w:t>
      </w:r>
      <w:r w:rsidRPr="00ED718D">
        <w:t>Work Plan</w:t>
      </w:r>
      <w:r w:rsidRPr="005D7231">
        <w:rPr>
          <w:i/>
        </w:rPr>
        <w:t xml:space="preserve"> or </w:t>
      </w:r>
      <w:r w:rsidRPr="00ED718D">
        <w:t>Work Plan Amendment and Annual Review</w:t>
      </w:r>
      <w:r w:rsidRPr="005D7231">
        <w:rPr>
          <w:i/>
        </w:rPr>
        <w:t>.  Policy Cite 310.1.09D1</w:t>
      </w:r>
      <w:r>
        <w:rPr>
          <w:i/>
        </w:rPr>
        <w:t>and 312.1.05B</w:t>
      </w:r>
    </w:p>
    <w:p w:rsidR="00B968A5" w:rsidRDefault="00B968A5" w:rsidP="00C906A0">
      <w:pPr>
        <w:ind w:left="360"/>
      </w:pPr>
      <w:r>
        <w:tab/>
      </w:r>
      <w:r>
        <w:tab/>
      </w:r>
      <w:r>
        <w:tab/>
      </w:r>
    </w:p>
    <w:p w:rsidR="00B968A5" w:rsidRDefault="00B968A5" w:rsidP="00C906A0">
      <w:pPr>
        <w:ind w:left="1800" w:firstLine="360"/>
      </w:pPr>
      <w:r>
        <w:t xml:space="preserve">YES </w:t>
      </w:r>
      <w:r w:rsidR="00854D45">
        <w:fldChar w:fldCharType="begin">
          <w:ffData>
            <w:name w:val="Check1"/>
            <w:enabled/>
            <w:calcOnExit w:val="0"/>
            <w:checkBox>
              <w:sizeAuto/>
              <w:default w:val="0"/>
            </w:checkBox>
          </w:ffData>
        </w:fldChar>
      </w:r>
      <w:r>
        <w:instrText xml:space="preserve"> FORMCHECKBOX </w:instrText>
      </w:r>
      <w:r w:rsidR="00854D45">
        <w:fldChar w:fldCharType="end"/>
      </w:r>
      <w:r>
        <w:tab/>
      </w:r>
      <w:r>
        <w:tab/>
        <w:t xml:space="preserve">NO </w:t>
      </w:r>
      <w:r w:rsidR="00854D45">
        <w:fldChar w:fldCharType="begin">
          <w:ffData>
            <w:name w:val="Check2"/>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3"/>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 w:rsidR="00B968A5" w:rsidRDefault="00B968A5" w:rsidP="00C906A0"/>
    <w:p w:rsidR="00B968A5" w:rsidRDefault="00B968A5" w:rsidP="00C3680A">
      <w:pPr>
        <w:numPr>
          <w:ilvl w:val="0"/>
          <w:numId w:val="1"/>
        </w:numPr>
        <w:ind w:firstLine="0"/>
      </w:pPr>
      <w:r w:rsidRPr="005D7231">
        <w:rPr>
          <w:bCs w:val="0"/>
        </w:rPr>
        <w:t xml:space="preserve">Were only the services necessary to reach the work goal included </w:t>
      </w:r>
      <w:r>
        <w:rPr>
          <w:bCs w:val="0"/>
        </w:rPr>
        <w:t>on</w:t>
      </w:r>
      <w:r w:rsidRPr="005D7231">
        <w:rPr>
          <w:bCs w:val="0"/>
        </w:rPr>
        <w:t xml:space="preserve"> the </w:t>
      </w:r>
      <w:r w:rsidRPr="005D7231">
        <w:rPr>
          <w:bCs w:val="0"/>
          <w:i/>
        </w:rPr>
        <w:t>Work Plan</w:t>
      </w:r>
      <w:r w:rsidRPr="005D7231">
        <w:rPr>
          <w:bCs w:val="0"/>
        </w:rPr>
        <w:t xml:space="preserve"> or </w:t>
      </w:r>
      <w:r w:rsidRPr="005D7231">
        <w:rPr>
          <w:bCs w:val="0"/>
          <w:i/>
        </w:rPr>
        <w:t>Work Plan Amendment and Annual Review</w:t>
      </w:r>
      <w:r w:rsidRPr="005D7231">
        <w:rPr>
          <w:bCs w:val="0"/>
        </w:rPr>
        <w:t>?</w:t>
      </w:r>
      <w:r>
        <w:rPr>
          <w:b/>
          <w:bCs w:val="0"/>
        </w:rPr>
        <w:t xml:space="preserve">    </w:t>
      </w:r>
      <w:r>
        <w:tab/>
      </w:r>
      <w:r>
        <w:tab/>
      </w:r>
      <w:r>
        <w:tab/>
      </w:r>
    </w:p>
    <w:p w:rsidR="00B968A5" w:rsidRDefault="00B968A5" w:rsidP="00C906A0">
      <w:pPr>
        <w:rPr>
          <w:i/>
        </w:rPr>
      </w:pPr>
    </w:p>
    <w:p w:rsidR="00B968A5" w:rsidRPr="005D7231" w:rsidRDefault="00B968A5" w:rsidP="00C906A0">
      <w:pPr>
        <w:rPr>
          <w:i/>
        </w:rPr>
      </w:pPr>
      <w:r w:rsidRPr="005D7231">
        <w:rPr>
          <w:i/>
        </w:rPr>
        <w:t>Only those services needed to improve a functional capacity or related factor were addressed</w:t>
      </w:r>
      <w:r>
        <w:rPr>
          <w:i/>
        </w:rPr>
        <w:t xml:space="preserve"> on</w:t>
      </w:r>
      <w:r w:rsidRPr="005D7231">
        <w:rPr>
          <w:i/>
        </w:rPr>
        <w:t xml:space="preserve"> the </w:t>
      </w:r>
      <w:r w:rsidRPr="00ED718D">
        <w:t>Work Plan</w:t>
      </w:r>
      <w:r w:rsidRPr="005D7231">
        <w:rPr>
          <w:i/>
        </w:rPr>
        <w:t xml:space="preserve"> or </w:t>
      </w:r>
      <w:r w:rsidRPr="00ED718D">
        <w:t>Work Plan Amendment and Annual Review</w:t>
      </w:r>
      <w:r w:rsidRPr="005D7231">
        <w:rPr>
          <w:i/>
        </w:rPr>
        <w:t>.  Policy Cite 310.1.09D</w:t>
      </w:r>
    </w:p>
    <w:p w:rsidR="00B968A5" w:rsidRDefault="00B968A5" w:rsidP="00C906A0"/>
    <w:p w:rsidR="00B968A5" w:rsidRDefault="00B968A5" w:rsidP="00C906A0">
      <w:pPr>
        <w:ind w:left="1440" w:firstLine="720"/>
      </w:pPr>
      <w:r>
        <w:t xml:space="preserve">YES </w:t>
      </w:r>
      <w:r w:rsidR="00854D45">
        <w:fldChar w:fldCharType="begin">
          <w:ffData>
            <w:name w:val="Check1"/>
            <w:enabled/>
            <w:calcOnExit w:val="0"/>
            <w:checkBox>
              <w:sizeAuto/>
              <w:default w:val="0"/>
            </w:checkBox>
          </w:ffData>
        </w:fldChar>
      </w:r>
      <w:r>
        <w:instrText xml:space="preserve"> FORMCHECKBOX </w:instrText>
      </w:r>
      <w:r w:rsidR="00854D45">
        <w:fldChar w:fldCharType="end"/>
      </w:r>
      <w:r>
        <w:tab/>
      </w:r>
      <w:r>
        <w:tab/>
        <w:t xml:space="preserve">NO </w:t>
      </w:r>
      <w:r w:rsidR="00854D45">
        <w:fldChar w:fldCharType="begin">
          <w:ffData>
            <w:name w:val="Check2"/>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3"/>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 w:rsidR="00B968A5" w:rsidRDefault="00B968A5" w:rsidP="00C906A0"/>
    <w:p w:rsidR="00B968A5" w:rsidRDefault="00B968A5" w:rsidP="00C3680A">
      <w:pPr>
        <w:numPr>
          <w:ilvl w:val="0"/>
          <w:numId w:val="1"/>
        </w:numPr>
        <w:ind w:firstLine="0"/>
      </w:pPr>
      <w:r>
        <w:t xml:space="preserve">Were all services which were provided to the individual identified on the </w:t>
      </w:r>
      <w:r w:rsidRPr="00ED718D">
        <w:rPr>
          <w:i/>
        </w:rPr>
        <w:t>Work Plan</w:t>
      </w:r>
      <w:r>
        <w:rPr>
          <w:i/>
        </w:rPr>
        <w:t xml:space="preserve"> </w:t>
      </w:r>
      <w:r w:rsidRPr="00ED718D">
        <w:t>or</w:t>
      </w:r>
      <w:r>
        <w:rPr>
          <w:i/>
        </w:rPr>
        <w:t xml:space="preserve"> </w:t>
      </w:r>
      <w:r w:rsidRPr="00ED718D">
        <w:rPr>
          <w:i/>
        </w:rPr>
        <w:t>Work Plan Amendment and Annual Review</w:t>
      </w:r>
      <w:r>
        <w:t xml:space="preserve">?  </w:t>
      </w:r>
    </w:p>
    <w:p w:rsidR="00B968A5" w:rsidRDefault="00B968A5" w:rsidP="00C906A0">
      <w:pPr>
        <w:rPr>
          <w:i/>
        </w:rPr>
      </w:pPr>
    </w:p>
    <w:p w:rsidR="00B968A5" w:rsidRPr="00A307A3" w:rsidRDefault="00B968A5" w:rsidP="00C906A0">
      <w:pPr>
        <w:rPr>
          <w:i/>
        </w:rPr>
      </w:pPr>
      <w:r>
        <w:rPr>
          <w:i/>
        </w:rPr>
        <w:t>Al</w:t>
      </w:r>
      <w:r w:rsidRPr="00E93679">
        <w:rPr>
          <w:i/>
        </w:rPr>
        <w:t>l</w:t>
      </w:r>
      <w:r>
        <w:rPr>
          <w:i/>
        </w:rPr>
        <w:t xml:space="preserve"> </w:t>
      </w:r>
      <w:r w:rsidRPr="00A307A3">
        <w:rPr>
          <w:i/>
        </w:rPr>
        <w:t xml:space="preserve">services provided to the client </w:t>
      </w:r>
      <w:r>
        <w:rPr>
          <w:i/>
        </w:rPr>
        <w:t>were stated</w:t>
      </w:r>
      <w:r w:rsidRPr="00A307A3">
        <w:rPr>
          <w:i/>
        </w:rPr>
        <w:t xml:space="preserve"> on the </w:t>
      </w:r>
      <w:r w:rsidRPr="00ED718D">
        <w:t>Work Plan</w:t>
      </w:r>
      <w:r w:rsidRPr="00A307A3">
        <w:rPr>
          <w:i/>
        </w:rPr>
        <w:t xml:space="preserve"> or </w:t>
      </w:r>
      <w:r w:rsidRPr="00ED718D">
        <w:t>Work Plan Amendment and Annual Review</w:t>
      </w:r>
      <w:r>
        <w:rPr>
          <w:i/>
        </w:rPr>
        <w:t xml:space="preserve">, or rationale for any expenditures which were not reflected on the </w:t>
      </w:r>
      <w:r w:rsidRPr="00ED718D">
        <w:t>Work Plan</w:t>
      </w:r>
      <w:r w:rsidRPr="00A307A3">
        <w:rPr>
          <w:i/>
        </w:rPr>
        <w:t xml:space="preserve"> or </w:t>
      </w:r>
      <w:r w:rsidRPr="00ED718D">
        <w:t>Work Plan Amendment and Annual Review</w:t>
      </w:r>
      <w:r>
        <w:t xml:space="preserve"> </w:t>
      </w:r>
      <w:r>
        <w:rPr>
          <w:i/>
        </w:rPr>
        <w:t xml:space="preserve">is documented in case notes.  </w:t>
      </w:r>
      <w:r w:rsidRPr="00A307A3">
        <w:rPr>
          <w:i/>
        </w:rPr>
        <w:t xml:space="preserve">Policy Cites </w:t>
      </w:r>
      <w:r>
        <w:rPr>
          <w:i/>
        </w:rPr>
        <w:t xml:space="preserve">132.1.07S, </w:t>
      </w:r>
      <w:r w:rsidRPr="00A307A3">
        <w:rPr>
          <w:i/>
        </w:rPr>
        <w:t>310.1.09D and 312.1.05</w:t>
      </w:r>
      <w:r>
        <w:rPr>
          <w:i/>
        </w:rPr>
        <w:t>B</w:t>
      </w:r>
    </w:p>
    <w:p w:rsidR="00B968A5" w:rsidRPr="00A307A3" w:rsidRDefault="00B968A5" w:rsidP="00C906A0">
      <w:pPr>
        <w:rPr>
          <w:i/>
        </w:rPr>
      </w:pPr>
    </w:p>
    <w:p w:rsidR="00B968A5" w:rsidRDefault="00B968A5" w:rsidP="00C906A0">
      <w:r>
        <w:tab/>
      </w:r>
      <w:r>
        <w:tab/>
      </w:r>
      <w:r>
        <w:tab/>
        <w:t xml:space="preserve">YES </w:t>
      </w:r>
      <w:r w:rsidR="00854D45">
        <w:fldChar w:fldCharType="begin">
          <w:ffData>
            <w:name w:val="Check1"/>
            <w:enabled/>
            <w:calcOnExit w:val="0"/>
            <w:checkBox>
              <w:sizeAuto/>
              <w:default w:val="0"/>
            </w:checkBox>
          </w:ffData>
        </w:fldChar>
      </w:r>
      <w:r>
        <w:instrText xml:space="preserve"> FORMCHECKBOX </w:instrText>
      </w:r>
      <w:r w:rsidR="00854D45">
        <w:fldChar w:fldCharType="end"/>
      </w:r>
      <w:r>
        <w:tab/>
      </w:r>
      <w:r>
        <w:tab/>
        <w:t xml:space="preserve">NO </w:t>
      </w:r>
      <w:r w:rsidR="00854D45">
        <w:fldChar w:fldCharType="begin">
          <w:ffData>
            <w:name w:val="Check2"/>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3"/>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Pr>
        <w:tabs>
          <w:tab w:val="left" w:pos="1620"/>
        </w:tabs>
      </w:pPr>
    </w:p>
    <w:p w:rsidR="00B968A5" w:rsidRDefault="00B968A5" w:rsidP="00C906A0">
      <w:pPr>
        <w:tabs>
          <w:tab w:val="left" w:pos="1620"/>
        </w:tabs>
      </w:pPr>
    </w:p>
    <w:p w:rsidR="00B968A5" w:rsidRDefault="00B968A5" w:rsidP="00C906A0">
      <w:pPr>
        <w:tabs>
          <w:tab w:val="left" w:pos="1620"/>
        </w:tabs>
      </w:pPr>
    </w:p>
    <w:p w:rsidR="00B968A5" w:rsidRDefault="00B968A5" w:rsidP="00C906A0">
      <w:pPr>
        <w:tabs>
          <w:tab w:val="left" w:pos="1620"/>
        </w:tabs>
      </w:pPr>
    </w:p>
    <w:p w:rsidR="00B968A5" w:rsidRDefault="00B968A5" w:rsidP="00C906A0">
      <w:pPr>
        <w:tabs>
          <w:tab w:val="left" w:pos="1620"/>
        </w:tabs>
      </w:pPr>
      <w:r>
        <w:tab/>
      </w:r>
    </w:p>
    <w:p w:rsidR="00B968A5" w:rsidRDefault="00B968A5" w:rsidP="00C3680A">
      <w:pPr>
        <w:numPr>
          <w:ilvl w:val="0"/>
          <w:numId w:val="1"/>
        </w:numPr>
        <w:tabs>
          <w:tab w:val="left" w:pos="720"/>
        </w:tabs>
        <w:ind w:firstLine="0"/>
      </w:pPr>
      <w:r>
        <w:t xml:space="preserve">Were </w:t>
      </w:r>
      <w:r w:rsidRPr="006C196A">
        <w:rPr>
          <w:i/>
        </w:rPr>
        <w:t>Work Plan</w:t>
      </w:r>
      <w:r>
        <w:t xml:space="preserve"> amendments completed to reflect agreed upon changes to the individual’s plan of services?  </w:t>
      </w:r>
    </w:p>
    <w:p w:rsidR="00B968A5" w:rsidRDefault="00B968A5" w:rsidP="00C906A0">
      <w:pPr>
        <w:rPr>
          <w:i/>
        </w:rPr>
      </w:pPr>
    </w:p>
    <w:p w:rsidR="00B968A5" w:rsidRDefault="00B968A5" w:rsidP="00C906A0">
      <w:pPr>
        <w:rPr>
          <w:i/>
        </w:rPr>
      </w:pPr>
      <w:r w:rsidRPr="005D7231">
        <w:rPr>
          <w:i/>
        </w:rPr>
        <w:t xml:space="preserve">If there was a change in the work goal or required services, a plan amendment was completed.  Policy Cite </w:t>
      </w:r>
      <w:r>
        <w:rPr>
          <w:i/>
        </w:rPr>
        <w:t xml:space="preserve">308.1.04 and </w:t>
      </w:r>
      <w:r w:rsidRPr="005D7231">
        <w:rPr>
          <w:i/>
        </w:rPr>
        <w:t>312.0.00</w:t>
      </w:r>
    </w:p>
    <w:p w:rsidR="00B968A5" w:rsidRPr="005D7231" w:rsidRDefault="00B968A5" w:rsidP="00C906A0">
      <w:pPr>
        <w:rPr>
          <w:i/>
        </w:rPr>
      </w:pPr>
    </w:p>
    <w:p w:rsidR="00B968A5" w:rsidRDefault="00B968A5" w:rsidP="00C906A0">
      <w:pPr>
        <w:tabs>
          <w:tab w:val="left" w:pos="1620"/>
        </w:tabs>
      </w:pPr>
      <w:r>
        <w:tab/>
      </w:r>
      <w:r>
        <w:tab/>
        <w:t xml:space="preserve">YES </w:t>
      </w:r>
      <w:bookmarkStart w:id="5" w:name="Check4"/>
      <w:r w:rsidR="00854D45">
        <w:fldChar w:fldCharType="begin">
          <w:ffData>
            <w:name w:val="Check4"/>
            <w:enabled/>
            <w:calcOnExit w:val="0"/>
            <w:checkBox>
              <w:sizeAuto/>
              <w:default w:val="0"/>
            </w:checkBox>
          </w:ffData>
        </w:fldChar>
      </w:r>
      <w:r>
        <w:instrText xml:space="preserve"> FORMCHECKBOX </w:instrText>
      </w:r>
      <w:r w:rsidR="00854D45">
        <w:fldChar w:fldCharType="end"/>
      </w:r>
      <w:bookmarkEnd w:id="5"/>
      <w:r>
        <w:t xml:space="preserve"> </w:t>
      </w:r>
      <w:r>
        <w:tab/>
      </w:r>
      <w:r>
        <w:tab/>
        <w:t xml:space="preserve">NO </w:t>
      </w:r>
      <w:bookmarkStart w:id="6" w:name="Check5"/>
      <w:r w:rsidR="00854D45">
        <w:fldChar w:fldCharType="begin">
          <w:ffData>
            <w:name w:val="Check5"/>
            <w:enabled/>
            <w:calcOnExit w:val="0"/>
            <w:checkBox>
              <w:sizeAuto/>
              <w:default w:val="0"/>
            </w:checkBox>
          </w:ffData>
        </w:fldChar>
      </w:r>
      <w:r>
        <w:instrText xml:space="preserve"> FORMCHECKBOX </w:instrText>
      </w:r>
      <w:r w:rsidR="00854D45">
        <w:fldChar w:fldCharType="end"/>
      </w:r>
      <w:bookmarkEnd w:id="6"/>
      <w:r>
        <w:tab/>
      </w:r>
      <w:r>
        <w:tab/>
      </w:r>
      <w:r>
        <w:tab/>
        <w:t xml:space="preserve">N/A </w:t>
      </w:r>
      <w:bookmarkStart w:id="7" w:name="Check6"/>
      <w:r w:rsidR="00854D45">
        <w:fldChar w:fldCharType="begin">
          <w:ffData>
            <w:name w:val="Check6"/>
            <w:enabled/>
            <w:calcOnExit w:val="0"/>
            <w:checkBox>
              <w:sizeAuto/>
              <w:default w:val="0"/>
            </w:checkBox>
          </w:ffData>
        </w:fldChar>
      </w:r>
      <w:r>
        <w:instrText xml:space="preserve"> FORMCHECKBOX </w:instrText>
      </w:r>
      <w:r w:rsidR="00854D45">
        <w:fldChar w:fldCharType="end"/>
      </w:r>
      <w:bookmarkEnd w:id="7"/>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 w:rsidR="00B968A5" w:rsidRDefault="00B968A5" w:rsidP="00C906A0"/>
    <w:tbl>
      <w:tblPr>
        <w:tblW w:w="112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0"/>
      </w:tblGrid>
      <w:tr w:rsidR="00B968A5" w:rsidTr="00A85DEA">
        <w:tc>
          <w:tcPr>
            <w:tcW w:w="11250" w:type="dxa"/>
            <w:shd w:val="clear" w:color="auto" w:fill="D9D9D9"/>
          </w:tcPr>
          <w:p w:rsidR="00B968A5" w:rsidRPr="00E927CB" w:rsidRDefault="00B968A5" w:rsidP="00A85DEA">
            <w:pPr>
              <w:jc w:val="center"/>
              <w:rPr>
                <w:b/>
              </w:rPr>
            </w:pPr>
            <w:r w:rsidRPr="00E927CB">
              <w:rPr>
                <w:b/>
                <w:bCs w:val="0"/>
              </w:rPr>
              <w:t>CASE CLOSURE</w:t>
            </w:r>
          </w:p>
        </w:tc>
      </w:tr>
    </w:tbl>
    <w:p w:rsidR="00B968A5" w:rsidRDefault="00B968A5" w:rsidP="00C906A0"/>
    <w:p w:rsidR="00B968A5" w:rsidRDefault="00B968A5" w:rsidP="00C3680A">
      <w:pPr>
        <w:numPr>
          <w:ilvl w:val="0"/>
          <w:numId w:val="1"/>
        </w:numPr>
        <w:ind w:firstLine="0"/>
      </w:pPr>
      <w:r>
        <w:t xml:space="preserve">Does the case file reflect that </w:t>
      </w:r>
      <w:r w:rsidRPr="009A5EB4">
        <w:t>substantial services</w:t>
      </w:r>
      <w:r>
        <w:t xml:space="preserve"> that directly contributed to the employment outcome were provided to the client? </w:t>
      </w:r>
      <w:r>
        <w:tab/>
      </w:r>
      <w:r>
        <w:tab/>
      </w:r>
      <w:r>
        <w:tab/>
      </w:r>
    </w:p>
    <w:p w:rsidR="00B968A5" w:rsidRDefault="00B968A5" w:rsidP="00C906A0">
      <w:pPr>
        <w:rPr>
          <w:i/>
        </w:rPr>
      </w:pPr>
    </w:p>
    <w:p w:rsidR="00B968A5" w:rsidRPr="005D7231" w:rsidRDefault="00B968A5" w:rsidP="00C906A0">
      <w:pPr>
        <w:rPr>
          <w:i/>
        </w:rPr>
      </w:pPr>
      <w:r>
        <w:rPr>
          <w:i/>
        </w:rPr>
        <w:t>Appropriate and substantial vocational rehabilitation services which contributed to the employment outcome were provided to the client.  A r</w:t>
      </w:r>
      <w:r w:rsidRPr="005D7231">
        <w:rPr>
          <w:i/>
        </w:rPr>
        <w:t xml:space="preserve">ationale for how primary work plan service(s) provided to the client contributed to employment was documented in the case history or on the </w:t>
      </w:r>
      <w:r w:rsidRPr="00ED718D">
        <w:t>Record of Closure</w:t>
      </w:r>
      <w:r w:rsidRPr="005D7231">
        <w:rPr>
          <w:i/>
        </w:rPr>
        <w:t xml:space="preserve"> form.</w:t>
      </w:r>
      <w:r>
        <w:rPr>
          <w:i/>
        </w:rPr>
        <w:t xml:space="preserve"> </w:t>
      </w:r>
      <w:r w:rsidRPr="005D7231">
        <w:rPr>
          <w:i/>
        </w:rPr>
        <w:t xml:space="preserve"> </w:t>
      </w:r>
      <w:r w:rsidRPr="009B222A">
        <w:rPr>
          <w:i/>
        </w:rPr>
        <w:t>Policy Cites 510.1.01 and 510.1.09</w:t>
      </w:r>
    </w:p>
    <w:p w:rsidR="00B968A5" w:rsidRPr="005D7231" w:rsidRDefault="00B968A5" w:rsidP="00C906A0">
      <w:pPr>
        <w:rPr>
          <w:i/>
        </w:rPr>
      </w:pPr>
    </w:p>
    <w:p w:rsidR="00B968A5" w:rsidRDefault="00B968A5" w:rsidP="00C906A0">
      <w:pPr>
        <w:ind w:left="1440" w:firstLine="720"/>
      </w:pPr>
      <w:r>
        <w:t xml:space="preserve">YES </w:t>
      </w:r>
      <w:bookmarkStart w:id="8" w:name="Check10"/>
      <w:r w:rsidR="00854D45">
        <w:fldChar w:fldCharType="begin">
          <w:ffData>
            <w:name w:val="Check10"/>
            <w:enabled/>
            <w:calcOnExit w:val="0"/>
            <w:checkBox>
              <w:sizeAuto/>
              <w:default w:val="0"/>
            </w:checkBox>
          </w:ffData>
        </w:fldChar>
      </w:r>
      <w:r>
        <w:instrText xml:space="preserve"> FORMCHECKBOX </w:instrText>
      </w:r>
      <w:r w:rsidR="00854D45">
        <w:fldChar w:fldCharType="end"/>
      </w:r>
      <w:bookmarkEnd w:id="8"/>
      <w:r>
        <w:tab/>
      </w:r>
      <w:r>
        <w:tab/>
        <w:t xml:space="preserve">NO </w:t>
      </w:r>
      <w:bookmarkStart w:id="9" w:name="Check11"/>
      <w:r w:rsidR="00854D45">
        <w:fldChar w:fldCharType="begin">
          <w:ffData>
            <w:name w:val="Check11"/>
            <w:enabled/>
            <w:calcOnExit w:val="0"/>
            <w:checkBox>
              <w:sizeAuto/>
              <w:default w:val="0"/>
            </w:checkBox>
          </w:ffData>
        </w:fldChar>
      </w:r>
      <w:r>
        <w:instrText xml:space="preserve"> FORMCHECKBOX </w:instrText>
      </w:r>
      <w:r w:rsidR="00854D45">
        <w:fldChar w:fldCharType="end"/>
      </w:r>
      <w:bookmarkEnd w:id="9"/>
      <w:r>
        <w:tab/>
      </w:r>
      <w:r>
        <w:tab/>
      </w:r>
      <w:r>
        <w:tab/>
        <w:t xml:space="preserve">N/A </w:t>
      </w:r>
      <w:bookmarkStart w:id="10" w:name="Check12"/>
      <w:r w:rsidR="00854D45">
        <w:fldChar w:fldCharType="begin">
          <w:ffData>
            <w:name w:val="Check12"/>
            <w:enabled/>
            <w:calcOnExit w:val="0"/>
            <w:checkBox>
              <w:sizeAuto/>
              <w:default w:val="0"/>
            </w:checkBox>
          </w:ffData>
        </w:fldChar>
      </w:r>
      <w:r>
        <w:instrText xml:space="preserve"> FORMCHECKBOX </w:instrText>
      </w:r>
      <w:r w:rsidR="00854D45">
        <w:fldChar w:fldCharType="end"/>
      </w:r>
      <w:bookmarkEnd w:id="10"/>
    </w:p>
    <w:p w:rsidR="00B968A5" w:rsidRDefault="00B968A5" w:rsidP="00C906A0">
      <w:r>
        <w:t>Findings/Comments:</w:t>
      </w:r>
    </w:p>
    <w:p w:rsidR="00B968A5" w:rsidRPr="00E36C9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 w:rsidR="00B968A5" w:rsidRDefault="00B968A5" w:rsidP="00C906A0"/>
    <w:p w:rsidR="00B968A5" w:rsidRDefault="00B968A5" w:rsidP="00C3680A">
      <w:pPr>
        <w:numPr>
          <w:ilvl w:val="0"/>
          <w:numId w:val="1"/>
        </w:numPr>
        <w:ind w:firstLine="0"/>
      </w:pPr>
      <w:r>
        <w:t>If the case was closed unsuccessfully, does the case file reflect the reason for closure?</w:t>
      </w:r>
      <w:r>
        <w:tab/>
      </w:r>
      <w:r>
        <w:tab/>
      </w:r>
      <w:r>
        <w:tab/>
      </w:r>
    </w:p>
    <w:p w:rsidR="00B968A5" w:rsidRDefault="00B968A5" w:rsidP="00C906A0">
      <w:pPr>
        <w:rPr>
          <w:i/>
        </w:rPr>
      </w:pPr>
    </w:p>
    <w:p w:rsidR="00B968A5" w:rsidRPr="005D7231" w:rsidRDefault="00B968A5" w:rsidP="00C906A0">
      <w:pPr>
        <w:rPr>
          <w:i/>
        </w:rPr>
      </w:pPr>
      <w:r w:rsidRPr="005D7231">
        <w:rPr>
          <w:i/>
        </w:rPr>
        <w:t>The justification for the case closure was documented in the case history and was consistent with VR Program policy.  Policy Cite 502.0.00</w:t>
      </w:r>
    </w:p>
    <w:p w:rsidR="00B968A5" w:rsidRDefault="00B968A5" w:rsidP="00C906A0"/>
    <w:p w:rsidR="00B968A5" w:rsidRDefault="00B968A5" w:rsidP="00C906A0">
      <w:pPr>
        <w:ind w:left="1440" w:firstLine="720"/>
      </w:pPr>
      <w:r>
        <w:t xml:space="preserve">YES  </w:t>
      </w:r>
      <w:bookmarkStart w:id="11" w:name="Check13"/>
      <w:r w:rsidR="00854D45">
        <w:fldChar w:fldCharType="begin">
          <w:ffData>
            <w:name w:val="Check13"/>
            <w:enabled/>
            <w:calcOnExit w:val="0"/>
            <w:checkBox>
              <w:sizeAuto/>
              <w:default w:val="0"/>
            </w:checkBox>
          </w:ffData>
        </w:fldChar>
      </w:r>
      <w:r>
        <w:instrText xml:space="preserve"> FORMCHECKBOX </w:instrText>
      </w:r>
      <w:r w:rsidR="00854D45">
        <w:fldChar w:fldCharType="end"/>
      </w:r>
      <w:bookmarkEnd w:id="11"/>
      <w:r>
        <w:tab/>
      </w:r>
      <w:r>
        <w:tab/>
        <w:t xml:space="preserve">NO </w:t>
      </w:r>
      <w:bookmarkStart w:id="12" w:name="Check14"/>
      <w:r w:rsidR="00854D45">
        <w:fldChar w:fldCharType="begin">
          <w:ffData>
            <w:name w:val="Check14"/>
            <w:enabled/>
            <w:calcOnExit w:val="0"/>
            <w:checkBox>
              <w:sizeAuto/>
              <w:default w:val="0"/>
            </w:checkBox>
          </w:ffData>
        </w:fldChar>
      </w:r>
      <w:r>
        <w:instrText xml:space="preserve"> FORMCHECKBOX </w:instrText>
      </w:r>
      <w:r w:rsidR="00854D45">
        <w:fldChar w:fldCharType="end"/>
      </w:r>
      <w:bookmarkEnd w:id="12"/>
      <w:r>
        <w:tab/>
      </w:r>
      <w:r>
        <w:tab/>
      </w:r>
      <w:r>
        <w:tab/>
        <w:t xml:space="preserve">N/A </w:t>
      </w:r>
      <w:bookmarkStart w:id="13" w:name="Check15"/>
      <w:r w:rsidR="00854D45">
        <w:fldChar w:fldCharType="begin">
          <w:ffData>
            <w:name w:val="Check15"/>
            <w:enabled/>
            <w:calcOnExit w:val="0"/>
            <w:checkBox>
              <w:sizeAuto/>
              <w:default w:val="0"/>
            </w:checkBox>
          </w:ffData>
        </w:fldChar>
      </w:r>
      <w:r>
        <w:instrText xml:space="preserve"> FORMCHECKBOX </w:instrText>
      </w:r>
      <w:r w:rsidR="00854D45">
        <w:fldChar w:fldCharType="end"/>
      </w:r>
      <w:bookmarkEnd w:id="13"/>
    </w:p>
    <w:p w:rsidR="00B968A5" w:rsidRDefault="00B968A5" w:rsidP="00C906A0"/>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 w:rsidR="00B968A5" w:rsidRDefault="00B968A5" w:rsidP="00C906A0"/>
    <w:p w:rsidR="00B968A5" w:rsidRDefault="00B968A5" w:rsidP="00C906A0">
      <w:r>
        <w:tab/>
      </w:r>
      <w:r>
        <w:tab/>
      </w:r>
    </w:p>
    <w:tbl>
      <w:tblPr>
        <w:tblpPr w:leftFromText="180" w:rightFromText="180" w:vertAnchor="text" w:horzAnchor="margin" w:tblpXSpec="center" w:tblpY="-1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0"/>
      </w:tblGrid>
      <w:tr w:rsidR="00B968A5" w:rsidTr="00A85DEA">
        <w:tc>
          <w:tcPr>
            <w:tcW w:w="11250" w:type="dxa"/>
            <w:shd w:val="clear" w:color="auto" w:fill="D9D9D9"/>
          </w:tcPr>
          <w:p w:rsidR="00B968A5" w:rsidRPr="00E927CB" w:rsidRDefault="00B968A5" w:rsidP="00A85DEA">
            <w:pPr>
              <w:jc w:val="center"/>
              <w:rPr>
                <w:b/>
              </w:rPr>
            </w:pPr>
            <w:r w:rsidRPr="00E927CB">
              <w:rPr>
                <w:b/>
                <w:bCs w:val="0"/>
                <w:caps/>
              </w:rPr>
              <w:t>FINANCIAL ACCOUNTABILITY</w:t>
            </w:r>
          </w:p>
        </w:tc>
      </w:tr>
    </w:tbl>
    <w:p w:rsidR="00B968A5" w:rsidRDefault="00B968A5" w:rsidP="00C906A0"/>
    <w:p w:rsidR="00B968A5" w:rsidRDefault="00B968A5" w:rsidP="00C3680A">
      <w:pPr>
        <w:numPr>
          <w:ilvl w:val="0"/>
          <w:numId w:val="1"/>
        </w:numPr>
        <w:ind w:firstLine="0"/>
      </w:pPr>
      <w:r>
        <w:t xml:space="preserve">Was financial need established when required?  </w:t>
      </w:r>
    </w:p>
    <w:p w:rsidR="00B968A5" w:rsidRDefault="00B968A5" w:rsidP="00C906A0">
      <w:pPr>
        <w:rPr>
          <w:i/>
        </w:rPr>
      </w:pPr>
    </w:p>
    <w:p w:rsidR="00B968A5" w:rsidRPr="005D7231" w:rsidRDefault="00B968A5" w:rsidP="00C906A0">
      <w:pPr>
        <w:rPr>
          <w:b/>
          <w:i/>
        </w:rPr>
      </w:pPr>
      <w:r w:rsidRPr="005D7231">
        <w:rPr>
          <w:i/>
        </w:rPr>
        <w:lastRenderedPageBreak/>
        <w:t xml:space="preserve">Prior to expenditure of funds, the </w:t>
      </w:r>
      <w:r w:rsidRPr="00ED718D">
        <w:t>Financial Needs Assessment</w:t>
      </w:r>
      <w:r w:rsidRPr="005D7231">
        <w:rPr>
          <w:i/>
        </w:rPr>
        <w:t xml:space="preserve"> form was completed accurately, signed, dated and certified by the VR counselor, and signed and dated by the individual.  Policy Cites 206.0.00 and 206.1.01</w:t>
      </w:r>
    </w:p>
    <w:p w:rsidR="00B968A5" w:rsidRDefault="00B968A5" w:rsidP="00C906A0">
      <w:pPr>
        <w:ind w:left="1800" w:firstLine="360"/>
      </w:pPr>
    </w:p>
    <w:p w:rsidR="00B968A5" w:rsidRDefault="00B968A5" w:rsidP="00C906A0">
      <w:pPr>
        <w:ind w:left="1800" w:firstLine="360"/>
      </w:pPr>
      <w:r>
        <w:t xml:space="preserve">YES </w:t>
      </w:r>
      <w:r w:rsidR="00854D45">
        <w:fldChar w:fldCharType="begin">
          <w:ffData>
            <w:name w:val="Check16"/>
            <w:enabled/>
            <w:calcOnExit w:val="0"/>
            <w:checkBox>
              <w:sizeAuto/>
              <w:default w:val="0"/>
            </w:checkBox>
          </w:ffData>
        </w:fldChar>
      </w:r>
      <w:r>
        <w:instrText xml:space="preserve"> FORMCHECKBOX </w:instrText>
      </w:r>
      <w:r w:rsidR="00854D45">
        <w:fldChar w:fldCharType="end"/>
      </w:r>
      <w:r>
        <w:t xml:space="preserve"> </w:t>
      </w:r>
      <w:r>
        <w:tab/>
      </w:r>
      <w:r>
        <w:tab/>
        <w:t xml:space="preserve">NO </w:t>
      </w:r>
      <w:r w:rsidR="00854D45">
        <w:fldChar w:fldCharType="begin">
          <w:ffData>
            <w:name w:val="Check17"/>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18"/>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Pr>
        <w:rPr>
          <w:b/>
        </w:rPr>
      </w:pPr>
    </w:p>
    <w:p w:rsidR="00B968A5" w:rsidRDefault="00B968A5" w:rsidP="00C906A0">
      <w:pPr>
        <w:rPr>
          <w:b/>
        </w:rPr>
      </w:pPr>
    </w:p>
    <w:p w:rsidR="00B968A5" w:rsidRDefault="00B968A5" w:rsidP="00C3680A">
      <w:pPr>
        <w:numPr>
          <w:ilvl w:val="0"/>
          <w:numId w:val="1"/>
        </w:numPr>
        <w:ind w:firstLine="0"/>
      </w:pPr>
      <w:r>
        <w:t>Were comparable benefits considered and utilized throughout the life of the case?</w:t>
      </w:r>
    </w:p>
    <w:p w:rsidR="00B968A5" w:rsidRDefault="00B968A5" w:rsidP="00C906A0">
      <w:pPr>
        <w:rPr>
          <w:i/>
        </w:rPr>
      </w:pPr>
    </w:p>
    <w:p w:rsidR="00B968A5" w:rsidRDefault="00B968A5" w:rsidP="00C906A0">
      <w:pPr>
        <w:rPr>
          <w:i/>
        </w:rPr>
      </w:pPr>
      <w:r w:rsidRPr="005D7231">
        <w:rPr>
          <w:i/>
        </w:rPr>
        <w:t>The VR counselor determined if comparable services and benefits were available, and documented utilization of those benefits.  Policy Cite 138.0.00</w:t>
      </w:r>
    </w:p>
    <w:p w:rsidR="00B968A5" w:rsidRDefault="00B968A5" w:rsidP="00C906A0">
      <w:pPr>
        <w:ind w:left="1800" w:firstLine="360"/>
      </w:pPr>
    </w:p>
    <w:p w:rsidR="00B968A5" w:rsidRDefault="00B968A5" w:rsidP="00C906A0">
      <w:pPr>
        <w:ind w:left="1800" w:firstLine="360"/>
      </w:pPr>
      <w:r>
        <w:t xml:space="preserve">YES </w:t>
      </w:r>
      <w:r w:rsidR="00854D45">
        <w:fldChar w:fldCharType="begin">
          <w:ffData>
            <w:name w:val="Check16"/>
            <w:enabled/>
            <w:calcOnExit w:val="0"/>
            <w:checkBox>
              <w:sizeAuto/>
              <w:default w:val="0"/>
            </w:checkBox>
          </w:ffData>
        </w:fldChar>
      </w:r>
      <w:r>
        <w:instrText xml:space="preserve"> FORMCHECKBOX </w:instrText>
      </w:r>
      <w:r w:rsidR="00854D45">
        <w:fldChar w:fldCharType="end"/>
      </w:r>
      <w:r>
        <w:t xml:space="preserve"> </w:t>
      </w:r>
      <w:r>
        <w:tab/>
      </w:r>
      <w:r>
        <w:tab/>
        <w:t xml:space="preserve">NO </w:t>
      </w:r>
      <w:r w:rsidR="00854D45">
        <w:fldChar w:fldCharType="begin">
          <w:ffData>
            <w:name w:val="Check17"/>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18"/>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 w:rsidR="00B968A5" w:rsidRDefault="00B968A5" w:rsidP="00C3680A">
      <w:pPr>
        <w:autoSpaceDE w:val="0"/>
        <w:autoSpaceDN w:val="0"/>
        <w:adjustRightInd w:val="0"/>
        <w:ind w:firstLine="360"/>
        <w:rPr>
          <w:iCs/>
        </w:rPr>
      </w:pPr>
      <w:r>
        <w:rPr>
          <w:iCs/>
        </w:rPr>
        <w:t xml:space="preserve">18. </w:t>
      </w:r>
      <w:r w:rsidRPr="00E927CB">
        <w:rPr>
          <w:iCs/>
        </w:rPr>
        <w:t xml:space="preserve">Were written authorization pre authorized?  </w:t>
      </w:r>
    </w:p>
    <w:p w:rsidR="00B968A5" w:rsidRDefault="00B968A5" w:rsidP="00081A88">
      <w:pPr>
        <w:autoSpaceDE w:val="0"/>
        <w:autoSpaceDN w:val="0"/>
        <w:adjustRightInd w:val="0"/>
        <w:rPr>
          <w:iCs/>
        </w:rPr>
      </w:pPr>
    </w:p>
    <w:p w:rsidR="00B968A5" w:rsidRPr="00081A88" w:rsidRDefault="00B968A5" w:rsidP="00081A88">
      <w:pPr>
        <w:autoSpaceDE w:val="0"/>
        <w:autoSpaceDN w:val="0"/>
        <w:adjustRightInd w:val="0"/>
        <w:rPr>
          <w:i/>
          <w:iCs/>
        </w:rPr>
      </w:pPr>
      <w:r w:rsidRPr="00081A88">
        <w:rPr>
          <w:rFonts w:cs="Times New Roman"/>
          <w:bCs w:val="0"/>
          <w:i/>
        </w:rPr>
        <w:t xml:space="preserve">A written authorization shall be issued either before, or at the same time as, the beginning date of the service.  Policy Cite </w:t>
      </w:r>
      <w:r w:rsidRPr="00081A88">
        <w:rPr>
          <w:i/>
          <w:iCs/>
        </w:rPr>
        <w:t>140.1.01</w:t>
      </w:r>
    </w:p>
    <w:p w:rsidR="00B968A5" w:rsidRDefault="00B968A5" w:rsidP="00C906A0">
      <w:pPr>
        <w:autoSpaceDE w:val="0"/>
        <w:autoSpaceDN w:val="0"/>
        <w:adjustRightInd w:val="0"/>
        <w:ind w:left="360"/>
        <w:rPr>
          <w:iCs/>
        </w:rPr>
      </w:pPr>
    </w:p>
    <w:p w:rsidR="00B968A5" w:rsidRDefault="00B968A5" w:rsidP="00C906A0">
      <w:pPr>
        <w:ind w:left="1800" w:firstLine="360"/>
      </w:pPr>
      <w:r>
        <w:t xml:space="preserve">YES </w:t>
      </w:r>
      <w:r w:rsidR="00854D45">
        <w:fldChar w:fldCharType="begin">
          <w:ffData>
            <w:name w:val="Check16"/>
            <w:enabled/>
            <w:calcOnExit w:val="0"/>
            <w:checkBox>
              <w:sizeAuto/>
              <w:default w:val="0"/>
            </w:checkBox>
          </w:ffData>
        </w:fldChar>
      </w:r>
      <w:r>
        <w:instrText xml:space="preserve"> FORMCHECKBOX </w:instrText>
      </w:r>
      <w:r w:rsidR="00854D45">
        <w:fldChar w:fldCharType="end"/>
      </w:r>
      <w:r>
        <w:tab/>
      </w:r>
      <w:r>
        <w:tab/>
        <w:t xml:space="preserve">NO </w:t>
      </w:r>
      <w:r w:rsidR="00854D45">
        <w:fldChar w:fldCharType="begin">
          <w:ffData>
            <w:name w:val="Check17"/>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18"/>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 w:rsidR="00B968A5" w:rsidRPr="00E927CB" w:rsidRDefault="00B968A5" w:rsidP="00C906A0">
      <w:pPr>
        <w:autoSpaceDE w:val="0"/>
        <w:autoSpaceDN w:val="0"/>
        <w:adjustRightInd w:val="0"/>
        <w:ind w:left="1440" w:firstLine="720"/>
        <w:rPr>
          <w:iCs/>
        </w:rPr>
      </w:pPr>
    </w:p>
    <w:p w:rsidR="00B968A5" w:rsidRPr="00E927CB" w:rsidRDefault="00B968A5" w:rsidP="00C3680A">
      <w:pPr>
        <w:autoSpaceDE w:val="0"/>
        <w:autoSpaceDN w:val="0"/>
        <w:adjustRightInd w:val="0"/>
        <w:ind w:firstLine="360"/>
      </w:pPr>
      <w:r>
        <w:t xml:space="preserve">19. </w:t>
      </w:r>
      <w:r w:rsidRPr="00E927CB">
        <w:t xml:space="preserve">Did payment of the Authorization comply with VR Program’s approved schedule of fees?  </w:t>
      </w:r>
    </w:p>
    <w:p w:rsidR="00B968A5" w:rsidRDefault="00B968A5" w:rsidP="00C906A0">
      <w:pPr>
        <w:autoSpaceDE w:val="0"/>
        <w:autoSpaceDN w:val="0"/>
        <w:adjustRightInd w:val="0"/>
      </w:pPr>
    </w:p>
    <w:p w:rsidR="00B968A5" w:rsidRPr="00081A88" w:rsidRDefault="00B968A5" w:rsidP="00081A88">
      <w:pPr>
        <w:autoSpaceDE w:val="0"/>
        <w:autoSpaceDN w:val="0"/>
        <w:adjustRightInd w:val="0"/>
        <w:rPr>
          <w:rFonts w:cs="Times New Roman"/>
          <w:bCs w:val="0"/>
          <w:i/>
        </w:rPr>
      </w:pPr>
      <w:r w:rsidRPr="00081A88">
        <w:rPr>
          <w:rFonts w:cs="Times New Roman"/>
          <w:bCs w:val="0"/>
          <w:i/>
        </w:rPr>
        <w:t>The authorized fee shall comply with the VR Program's approved schedule of fees,</w:t>
      </w:r>
    </w:p>
    <w:p w:rsidR="00B968A5" w:rsidRPr="00081A88" w:rsidRDefault="00B968A5" w:rsidP="00081A88">
      <w:pPr>
        <w:autoSpaceDE w:val="0"/>
        <w:autoSpaceDN w:val="0"/>
        <w:adjustRightInd w:val="0"/>
        <w:rPr>
          <w:i/>
        </w:rPr>
      </w:pPr>
      <w:r w:rsidRPr="00081A88">
        <w:rPr>
          <w:rFonts w:cs="Times New Roman"/>
          <w:bCs w:val="0"/>
          <w:i/>
        </w:rPr>
        <w:t xml:space="preserve">when such fee is published.  Policy Cite </w:t>
      </w:r>
      <w:r w:rsidRPr="00081A88">
        <w:rPr>
          <w:i/>
        </w:rPr>
        <w:t>140.1.03.</w:t>
      </w:r>
    </w:p>
    <w:p w:rsidR="00B968A5" w:rsidRDefault="00B968A5" w:rsidP="00C906A0">
      <w:pPr>
        <w:autoSpaceDE w:val="0"/>
        <w:autoSpaceDN w:val="0"/>
        <w:adjustRightInd w:val="0"/>
      </w:pPr>
    </w:p>
    <w:p w:rsidR="00B968A5" w:rsidRDefault="00B968A5" w:rsidP="00C906A0">
      <w:pPr>
        <w:ind w:left="1800" w:firstLine="360"/>
      </w:pPr>
      <w:r>
        <w:t xml:space="preserve">YES </w:t>
      </w:r>
      <w:r w:rsidR="00854D45">
        <w:fldChar w:fldCharType="begin">
          <w:ffData>
            <w:name w:val="Check16"/>
            <w:enabled/>
            <w:calcOnExit w:val="0"/>
            <w:checkBox>
              <w:sizeAuto/>
              <w:default w:val="0"/>
            </w:checkBox>
          </w:ffData>
        </w:fldChar>
      </w:r>
      <w:r>
        <w:instrText xml:space="preserve"> FORMCHECKBOX </w:instrText>
      </w:r>
      <w:r w:rsidR="00854D45">
        <w:fldChar w:fldCharType="end"/>
      </w:r>
      <w:r>
        <w:tab/>
      </w:r>
      <w:r>
        <w:tab/>
        <w:t xml:space="preserve">NO </w:t>
      </w:r>
      <w:r w:rsidR="00854D45">
        <w:fldChar w:fldCharType="begin">
          <w:ffData>
            <w:name w:val="Check17"/>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18"/>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Pr="00E927CB" w:rsidRDefault="00B968A5" w:rsidP="00C906A0">
      <w:pPr>
        <w:autoSpaceDE w:val="0"/>
        <w:autoSpaceDN w:val="0"/>
        <w:adjustRightInd w:val="0"/>
      </w:pPr>
    </w:p>
    <w:p w:rsidR="00B968A5" w:rsidRPr="00E927CB" w:rsidRDefault="00B968A5" w:rsidP="00C906A0">
      <w:pPr>
        <w:autoSpaceDE w:val="0"/>
        <w:autoSpaceDN w:val="0"/>
        <w:adjustRightInd w:val="0"/>
      </w:pPr>
    </w:p>
    <w:p w:rsidR="00B968A5" w:rsidRDefault="00B968A5" w:rsidP="00C906A0">
      <w:pPr>
        <w:autoSpaceDE w:val="0"/>
        <w:autoSpaceDN w:val="0"/>
        <w:adjustRightInd w:val="0"/>
        <w:ind w:left="360"/>
      </w:pPr>
    </w:p>
    <w:p w:rsidR="00B968A5" w:rsidRDefault="00B968A5" w:rsidP="00C3680A">
      <w:pPr>
        <w:autoSpaceDE w:val="0"/>
        <w:autoSpaceDN w:val="0"/>
        <w:adjustRightInd w:val="0"/>
        <w:ind w:firstLine="360"/>
      </w:pPr>
      <w:r>
        <w:t xml:space="preserve">20. </w:t>
      </w:r>
      <w:r w:rsidRPr="00E927CB">
        <w:t xml:space="preserve">Did the assigned CRC or approved staff person sign and date the A&amp;I? </w:t>
      </w:r>
    </w:p>
    <w:p w:rsidR="00B968A5" w:rsidRDefault="00B968A5" w:rsidP="00E342D5">
      <w:pPr>
        <w:autoSpaceDE w:val="0"/>
        <w:autoSpaceDN w:val="0"/>
        <w:adjustRightInd w:val="0"/>
      </w:pPr>
    </w:p>
    <w:p w:rsidR="00B968A5" w:rsidRPr="00E342D5" w:rsidRDefault="00B968A5" w:rsidP="00E342D5">
      <w:pPr>
        <w:autoSpaceDE w:val="0"/>
        <w:autoSpaceDN w:val="0"/>
        <w:adjustRightInd w:val="0"/>
        <w:rPr>
          <w:i/>
        </w:rPr>
      </w:pPr>
      <w:r w:rsidRPr="00E342D5">
        <w:rPr>
          <w:rFonts w:cs="Times New Roman"/>
          <w:bCs w:val="0"/>
          <w:i/>
        </w:rPr>
        <w:t xml:space="preserve">The assigned vocational rehabilitation counselor shall sign and date an A &amp; I to authorize a service. If the counselor is unavailable to sign the A &amp; I, a rehabilitation unit manager, regional director, regional program manager or another counselor may sign the A &amp; I or the counselor may designate another staff member to sign the A &amp; I.  If the counselor designated another staff person it must be documented in the case notes or on the “Request for Creating an A&amp;I” form (RS090).  Policy Cite </w:t>
      </w:r>
      <w:r w:rsidRPr="00E342D5">
        <w:rPr>
          <w:i/>
        </w:rPr>
        <w:t xml:space="preserve">140.1.13 </w:t>
      </w:r>
    </w:p>
    <w:p w:rsidR="00B968A5" w:rsidRDefault="00B968A5" w:rsidP="00C906A0">
      <w:pPr>
        <w:autoSpaceDE w:val="0"/>
        <w:autoSpaceDN w:val="0"/>
        <w:adjustRightInd w:val="0"/>
      </w:pPr>
    </w:p>
    <w:p w:rsidR="00B968A5" w:rsidRDefault="00B968A5" w:rsidP="00C906A0">
      <w:pPr>
        <w:ind w:left="1800" w:firstLine="360"/>
      </w:pPr>
      <w:r>
        <w:t xml:space="preserve">YES </w:t>
      </w:r>
      <w:r w:rsidR="00854D45">
        <w:fldChar w:fldCharType="begin">
          <w:ffData>
            <w:name w:val="Check16"/>
            <w:enabled/>
            <w:calcOnExit w:val="0"/>
            <w:checkBox>
              <w:sizeAuto/>
              <w:default w:val="0"/>
            </w:checkBox>
          </w:ffData>
        </w:fldChar>
      </w:r>
      <w:r>
        <w:instrText xml:space="preserve"> FORMCHECKBOX </w:instrText>
      </w:r>
      <w:r w:rsidR="00854D45">
        <w:fldChar w:fldCharType="end"/>
      </w:r>
      <w:r>
        <w:tab/>
      </w:r>
      <w:r>
        <w:tab/>
        <w:t xml:space="preserve">NO </w:t>
      </w:r>
      <w:r w:rsidR="00854D45">
        <w:fldChar w:fldCharType="begin">
          <w:ffData>
            <w:name w:val="Check17"/>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18"/>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Pr>
        <w:autoSpaceDE w:val="0"/>
        <w:autoSpaceDN w:val="0"/>
        <w:adjustRightInd w:val="0"/>
      </w:pPr>
    </w:p>
    <w:p w:rsidR="00B968A5" w:rsidRPr="00E927CB" w:rsidRDefault="00B968A5" w:rsidP="00C906A0">
      <w:pPr>
        <w:autoSpaceDE w:val="0"/>
        <w:autoSpaceDN w:val="0"/>
        <w:adjustRightInd w:val="0"/>
      </w:pPr>
    </w:p>
    <w:p w:rsidR="00B968A5" w:rsidRDefault="00B968A5" w:rsidP="00C3680A">
      <w:pPr>
        <w:numPr>
          <w:ilvl w:val="0"/>
          <w:numId w:val="4"/>
        </w:numPr>
        <w:autoSpaceDE w:val="0"/>
        <w:autoSpaceDN w:val="0"/>
        <w:adjustRightInd w:val="0"/>
      </w:pPr>
      <w:r w:rsidRPr="00E927CB">
        <w:t>Does the case file contain</w:t>
      </w:r>
      <w:r>
        <w:t xml:space="preserve"> documentation reflecting the actual provision of the service</w:t>
      </w:r>
      <w:r w:rsidRPr="00E927CB">
        <w:t xml:space="preserve"> for which authorize</w:t>
      </w:r>
      <w:r>
        <w:t>d</w:t>
      </w:r>
      <w:r w:rsidRPr="00E927CB">
        <w:t xml:space="preserve"> payment has occurred</w:t>
      </w:r>
      <w:r>
        <w:t xml:space="preserve"> (ie evaluations,</w:t>
      </w:r>
      <w:r w:rsidRPr="00E927CB">
        <w:t xml:space="preserve"> reports</w:t>
      </w:r>
      <w:r>
        <w:t>, invoice, receipts…)</w:t>
      </w:r>
      <w:r w:rsidRPr="00E927CB">
        <w:t>?</w:t>
      </w:r>
    </w:p>
    <w:p w:rsidR="00B968A5" w:rsidRDefault="00B968A5" w:rsidP="00C906A0">
      <w:pPr>
        <w:autoSpaceDE w:val="0"/>
        <w:autoSpaceDN w:val="0"/>
        <w:adjustRightInd w:val="0"/>
      </w:pPr>
    </w:p>
    <w:p w:rsidR="00B968A5" w:rsidRDefault="00B968A5" w:rsidP="00C906A0">
      <w:pPr>
        <w:ind w:left="1800" w:firstLine="360"/>
      </w:pPr>
      <w:r>
        <w:t xml:space="preserve">YES </w:t>
      </w:r>
      <w:r w:rsidR="00854D45">
        <w:fldChar w:fldCharType="begin">
          <w:ffData>
            <w:name w:val="Check16"/>
            <w:enabled/>
            <w:calcOnExit w:val="0"/>
            <w:checkBox>
              <w:sizeAuto/>
              <w:default w:val="0"/>
            </w:checkBox>
          </w:ffData>
        </w:fldChar>
      </w:r>
      <w:r>
        <w:instrText xml:space="preserve"> FORMCHECKBOX </w:instrText>
      </w:r>
      <w:r w:rsidR="00854D45">
        <w:fldChar w:fldCharType="end"/>
      </w:r>
      <w:r>
        <w:tab/>
      </w:r>
      <w:r>
        <w:tab/>
        <w:t xml:space="preserve">NO </w:t>
      </w:r>
      <w:r w:rsidR="00854D45">
        <w:fldChar w:fldCharType="begin">
          <w:ffData>
            <w:name w:val="Check17"/>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18"/>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Pr="00E927CB" w:rsidRDefault="00B968A5" w:rsidP="00C906A0">
      <w:pPr>
        <w:autoSpaceDE w:val="0"/>
        <w:autoSpaceDN w:val="0"/>
        <w:adjustRightInd w:val="0"/>
      </w:pPr>
    </w:p>
    <w:p w:rsidR="00B968A5" w:rsidRPr="00E927CB" w:rsidRDefault="00B968A5" w:rsidP="00C906A0">
      <w:pPr>
        <w:autoSpaceDE w:val="0"/>
        <w:autoSpaceDN w:val="0"/>
        <w:adjustRightInd w:val="0"/>
      </w:pPr>
    </w:p>
    <w:p w:rsidR="00B968A5" w:rsidRPr="00835848" w:rsidRDefault="00B968A5" w:rsidP="00C3680A">
      <w:pPr>
        <w:numPr>
          <w:ilvl w:val="0"/>
          <w:numId w:val="4"/>
        </w:numPr>
        <w:autoSpaceDE w:val="0"/>
        <w:autoSpaceDN w:val="0"/>
        <w:adjustRightInd w:val="0"/>
        <w:rPr>
          <w:i/>
        </w:rPr>
      </w:pPr>
      <w:r>
        <w:t xml:space="preserve">If Imprest funds were used, </w:t>
      </w:r>
      <w:r w:rsidRPr="00E927CB">
        <w:t xml:space="preserve">did the expenditure require </w:t>
      </w:r>
      <w:r>
        <w:t>that the service and payment to be made immediately</w:t>
      </w:r>
      <w:r w:rsidRPr="00E927CB">
        <w:t xml:space="preserve">? </w:t>
      </w:r>
      <w:r>
        <w:t xml:space="preserve"> </w:t>
      </w:r>
      <w:r w:rsidRPr="00835848">
        <w:rPr>
          <w:i/>
        </w:rPr>
        <w:t>Policy cite 144.1.02</w:t>
      </w:r>
    </w:p>
    <w:p w:rsidR="00B968A5" w:rsidRDefault="00B968A5" w:rsidP="00C906A0">
      <w:pPr>
        <w:autoSpaceDE w:val="0"/>
        <w:autoSpaceDN w:val="0"/>
        <w:adjustRightInd w:val="0"/>
      </w:pPr>
    </w:p>
    <w:p w:rsidR="00B968A5" w:rsidRDefault="00B968A5" w:rsidP="00C906A0">
      <w:pPr>
        <w:ind w:left="1800" w:firstLine="360"/>
      </w:pPr>
      <w:r>
        <w:t xml:space="preserve">YES </w:t>
      </w:r>
      <w:r w:rsidR="00854D45">
        <w:fldChar w:fldCharType="begin">
          <w:ffData>
            <w:name w:val="Check16"/>
            <w:enabled/>
            <w:calcOnExit w:val="0"/>
            <w:checkBox>
              <w:sizeAuto/>
              <w:default w:val="0"/>
            </w:checkBox>
          </w:ffData>
        </w:fldChar>
      </w:r>
      <w:r>
        <w:instrText xml:space="preserve"> FORMCHECKBOX </w:instrText>
      </w:r>
      <w:r w:rsidR="00854D45">
        <w:fldChar w:fldCharType="end"/>
      </w:r>
      <w:r>
        <w:tab/>
      </w:r>
      <w:r>
        <w:tab/>
        <w:t xml:space="preserve">NO </w:t>
      </w:r>
      <w:r w:rsidR="00854D45">
        <w:fldChar w:fldCharType="begin">
          <w:ffData>
            <w:name w:val="Check17"/>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18"/>
            <w:enabled/>
            <w:calcOnExit w:val="0"/>
            <w:checkBox>
              <w:sizeAuto/>
              <w:default w:val="0"/>
            </w:checkBox>
          </w:ffData>
        </w:fldChar>
      </w:r>
      <w:r>
        <w:instrText xml:space="preserve"> FORMCHECKBOX </w:instrText>
      </w:r>
      <w:r w:rsidR="00854D45">
        <w:fldChar w:fldCharType="end"/>
      </w:r>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Pr="00E927CB" w:rsidRDefault="00B968A5" w:rsidP="00C906A0">
      <w:pPr>
        <w:autoSpaceDE w:val="0"/>
        <w:autoSpaceDN w:val="0"/>
        <w:adjustRightInd w:val="0"/>
      </w:pPr>
    </w:p>
    <w:p w:rsidR="00B968A5" w:rsidRPr="00E927CB" w:rsidRDefault="00B968A5" w:rsidP="00C906A0">
      <w:pPr>
        <w:autoSpaceDE w:val="0"/>
        <w:autoSpaceDN w:val="0"/>
        <w:adjustRightInd w:val="0"/>
      </w:pPr>
    </w:p>
    <w:p w:rsidR="00B968A5" w:rsidRPr="001F5784" w:rsidRDefault="00B968A5" w:rsidP="00C906A0">
      <w:pPr>
        <w:numPr>
          <w:ilvl w:val="0"/>
          <w:numId w:val="4"/>
        </w:numPr>
      </w:pPr>
      <w:r>
        <w:t>Did the I</w:t>
      </w:r>
      <w:r w:rsidRPr="001F5784">
        <w:t xml:space="preserve">mprest check exceed $350.00 except for rent?  </w:t>
      </w:r>
    </w:p>
    <w:p w:rsidR="00B968A5" w:rsidRDefault="00B968A5" w:rsidP="00C3680A">
      <w:pPr>
        <w:autoSpaceDE w:val="0"/>
        <w:autoSpaceDN w:val="0"/>
        <w:adjustRightInd w:val="0"/>
        <w:rPr>
          <w:rFonts w:cs="Times New Roman"/>
          <w:bCs w:val="0"/>
          <w:i/>
        </w:rPr>
      </w:pPr>
    </w:p>
    <w:p w:rsidR="00B968A5" w:rsidRPr="001F5784" w:rsidRDefault="00B968A5" w:rsidP="00C3680A">
      <w:pPr>
        <w:autoSpaceDE w:val="0"/>
        <w:autoSpaceDN w:val="0"/>
        <w:adjustRightInd w:val="0"/>
        <w:rPr>
          <w:i/>
        </w:rPr>
      </w:pPr>
      <w:r w:rsidRPr="001F5784">
        <w:rPr>
          <w:rFonts w:cs="Times New Roman"/>
          <w:bCs w:val="0"/>
          <w:i/>
        </w:rPr>
        <w:t xml:space="preserve">Only one check shall be issued in an amount not to exceed $350.00 for any single service except for payment of rent.  </w:t>
      </w:r>
      <w:r w:rsidRPr="001F5784">
        <w:rPr>
          <w:i/>
        </w:rPr>
        <w:t>144.1.04 A</w:t>
      </w:r>
    </w:p>
    <w:p w:rsidR="00B968A5" w:rsidRPr="001F5784" w:rsidRDefault="00B968A5" w:rsidP="00C906A0"/>
    <w:p w:rsidR="00B968A5" w:rsidRPr="001F5784" w:rsidRDefault="00B968A5" w:rsidP="00C906A0">
      <w:pPr>
        <w:ind w:left="1800" w:firstLine="360"/>
      </w:pPr>
      <w:r w:rsidRPr="001F5784">
        <w:t xml:space="preserve">YES </w:t>
      </w:r>
      <w:r w:rsidR="00854D45" w:rsidRPr="001F5784">
        <w:fldChar w:fldCharType="begin">
          <w:ffData>
            <w:name w:val="Check16"/>
            <w:enabled/>
            <w:calcOnExit w:val="0"/>
            <w:checkBox>
              <w:sizeAuto/>
              <w:default w:val="0"/>
            </w:checkBox>
          </w:ffData>
        </w:fldChar>
      </w:r>
      <w:r w:rsidRPr="001F5784">
        <w:instrText xml:space="preserve"> FORMCHECKBOX </w:instrText>
      </w:r>
      <w:r w:rsidR="00854D45" w:rsidRPr="001F5784">
        <w:fldChar w:fldCharType="end"/>
      </w:r>
      <w:r w:rsidRPr="001F5784">
        <w:tab/>
      </w:r>
      <w:r w:rsidRPr="001F5784">
        <w:tab/>
        <w:t xml:space="preserve">NO </w:t>
      </w:r>
      <w:r w:rsidR="00854D45" w:rsidRPr="001F5784">
        <w:fldChar w:fldCharType="begin">
          <w:ffData>
            <w:name w:val="Check17"/>
            <w:enabled/>
            <w:calcOnExit w:val="0"/>
            <w:checkBox>
              <w:sizeAuto/>
              <w:default w:val="0"/>
            </w:checkBox>
          </w:ffData>
        </w:fldChar>
      </w:r>
      <w:r w:rsidRPr="001F5784">
        <w:instrText xml:space="preserve"> FORMCHECKBOX </w:instrText>
      </w:r>
      <w:r w:rsidR="00854D45" w:rsidRPr="001F5784">
        <w:fldChar w:fldCharType="end"/>
      </w:r>
      <w:r w:rsidRPr="001F5784">
        <w:tab/>
      </w:r>
      <w:r w:rsidRPr="001F5784">
        <w:tab/>
      </w:r>
      <w:r w:rsidRPr="001F5784">
        <w:tab/>
        <w:t xml:space="preserve">N/A </w:t>
      </w:r>
      <w:r w:rsidR="00854D45" w:rsidRPr="001F5784">
        <w:fldChar w:fldCharType="begin">
          <w:ffData>
            <w:name w:val="Check18"/>
            <w:enabled/>
            <w:calcOnExit w:val="0"/>
            <w:checkBox>
              <w:sizeAuto/>
              <w:default w:val="0"/>
            </w:checkBox>
          </w:ffData>
        </w:fldChar>
      </w:r>
      <w:r w:rsidRPr="001F5784">
        <w:instrText xml:space="preserve"> FORMCHECKBOX </w:instrText>
      </w:r>
      <w:r w:rsidR="00854D45" w:rsidRPr="001F5784">
        <w:fldChar w:fldCharType="end"/>
      </w:r>
    </w:p>
    <w:p w:rsidR="00B968A5" w:rsidRPr="001F5784" w:rsidRDefault="00B968A5" w:rsidP="00C906A0">
      <w:r w:rsidRPr="001F5784">
        <w:t>Findings/Comments:</w:t>
      </w:r>
    </w:p>
    <w:p w:rsidR="00B968A5" w:rsidRPr="001F5784" w:rsidRDefault="00854D45" w:rsidP="00C906A0">
      <w:r w:rsidRPr="001F5784">
        <w:fldChar w:fldCharType="begin">
          <w:ffData>
            <w:name w:val="Text1"/>
            <w:enabled/>
            <w:calcOnExit w:val="0"/>
            <w:textInput/>
          </w:ffData>
        </w:fldChar>
      </w:r>
      <w:r w:rsidR="00B968A5" w:rsidRPr="001F5784">
        <w:instrText xml:space="preserve"> FORMTEXT </w:instrText>
      </w:r>
      <w:r w:rsidRPr="001F5784">
        <w:fldChar w:fldCharType="separate"/>
      </w:r>
      <w:r w:rsidR="00B968A5" w:rsidRPr="001F5784">
        <w:rPr>
          <w:noProof/>
        </w:rPr>
        <w:t> </w:t>
      </w:r>
      <w:r w:rsidR="00B968A5" w:rsidRPr="001F5784">
        <w:rPr>
          <w:noProof/>
        </w:rPr>
        <w:t> </w:t>
      </w:r>
      <w:r w:rsidR="00B968A5" w:rsidRPr="001F5784">
        <w:rPr>
          <w:noProof/>
        </w:rPr>
        <w:t> </w:t>
      </w:r>
      <w:r w:rsidR="00B968A5" w:rsidRPr="001F5784">
        <w:rPr>
          <w:noProof/>
        </w:rPr>
        <w:t> </w:t>
      </w:r>
      <w:r w:rsidR="00B968A5" w:rsidRPr="001F5784">
        <w:rPr>
          <w:noProof/>
        </w:rPr>
        <w:t> </w:t>
      </w:r>
      <w:r w:rsidRPr="001F5784">
        <w:fldChar w:fldCharType="end"/>
      </w:r>
    </w:p>
    <w:p w:rsidR="00B968A5" w:rsidRPr="001F5784" w:rsidRDefault="00B968A5" w:rsidP="00C906A0"/>
    <w:p w:rsidR="00B968A5" w:rsidRPr="001F5784" w:rsidRDefault="00B968A5" w:rsidP="00C906A0">
      <w:pPr>
        <w:autoSpaceDE w:val="0"/>
        <w:autoSpaceDN w:val="0"/>
        <w:adjustRightInd w:val="0"/>
      </w:pPr>
    </w:p>
    <w:p w:rsidR="00B968A5" w:rsidRPr="001F5784" w:rsidRDefault="00B968A5" w:rsidP="00C906A0">
      <w:pPr>
        <w:numPr>
          <w:ilvl w:val="0"/>
          <w:numId w:val="4"/>
        </w:numPr>
        <w:autoSpaceDE w:val="0"/>
        <w:autoSpaceDN w:val="0"/>
        <w:adjustRightInd w:val="0"/>
        <w:rPr>
          <w:i/>
        </w:rPr>
      </w:pPr>
      <w:r w:rsidRPr="001F5784">
        <w:t xml:space="preserve">If the Imprest check exceeds the established limits, is there documented approval by the Regional Director in the case file? </w:t>
      </w:r>
      <w:r w:rsidRPr="001F5784">
        <w:rPr>
          <w:i/>
        </w:rPr>
        <w:t>144.1.04 D</w:t>
      </w:r>
    </w:p>
    <w:p w:rsidR="00B968A5" w:rsidRPr="001F5784" w:rsidRDefault="00B968A5" w:rsidP="00C906A0">
      <w:pPr>
        <w:autoSpaceDE w:val="0"/>
        <w:autoSpaceDN w:val="0"/>
        <w:adjustRightInd w:val="0"/>
      </w:pPr>
    </w:p>
    <w:p w:rsidR="00B968A5" w:rsidRPr="001F5784" w:rsidRDefault="00B968A5" w:rsidP="00C906A0">
      <w:pPr>
        <w:ind w:left="1800" w:firstLine="360"/>
      </w:pPr>
      <w:r w:rsidRPr="001F5784">
        <w:t xml:space="preserve">YES </w:t>
      </w:r>
      <w:r w:rsidR="00854D45" w:rsidRPr="001F5784">
        <w:fldChar w:fldCharType="begin">
          <w:ffData>
            <w:name w:val="Check16"/>
            <w:enabled/>
            <w:calcOnExit w:val="0"/>
            <w:checkBox>
              <w:sizeAuto/>
              <w:default w:val="0"/>
            </w:checkBox>
          </w:ffData>
        </w:fldChar>
      </w:r>
      <w:r w:rsidRPr="001F5784">
        <w:instrText xml:space="preserve"> FORMCHECKBOX </w:instrText>
      </w:r>
      <w:r w:rsidR="00854D45" w:rsidRPr="001F5784">
        <w:fldChar w:fldCharType="end"/>
      </w:r>
      <w:r w:rsidRPr="001F5784">
        <w:tab/>
      </w:r>
      <w:r w:rsidRPr="001F5784">
        <w:tab/>
        <w:t xml:space="preserve">NO </w:t>
      </w:r>
      <w:r w:rsidR="00854D45" w:rsidRPr="001F5784">
        <w:fldChar w:fldCharType="begin">
          <w:ffData>
            <w:name w:val="Check17"/>
            <w:enabled/>
            <w:calcOnExit w:val="0"/>
            <w:checkBox>
              <w:sizeAuto/>
              <w:default w:val="0"/>
            </w:checkBox>
          </w:ffData>
        </w:fldChar>
      </w:r>
      <w:r w:rsidRPr="001F5784">
        <w:instrText xml:space="preserve"> FORMCHECKBOX </w:instrText>
      </w:r>
      <w:r w:rsidR="00854D45" w:rsidRPr="001F5784">
        <w:fldChar w:fldCharType="end"/>
      </w:r>
      <w:r w:rsidRPr="001F5784">
        <w:tab/>
      </w:r>
      <w:r w:rsidRPr="001F5784">
        <w:tab/>
      </w:r>
      <w:r w:rsidRPr="001F5784">
        <w:tab/>
        <w:t xml:space="preserve">N/A </w:t>
      </w:r>
      <w:r w:rsidR="00854D45" w:rsidRPr="001F5784">
        <w:fldChar w:fldCharType="begin">
          <w:ffData>
            <w:name w:val="Check18"/>
            <w:enabled/>
            <w:calcOnExit w:val="0"/>
            <w:checkBox>
              <w:sizeAuto/>
              <w:default w:val="0"/>
            </w:checkBox>
          </w:ffData>
        </w:fldChar>
      </w:r>
      <w:r w:rsidRPr="001F5784">
        <w:instrText xml:space="preserve"> FORMCHECKBOX </w:instrText>
      </w:r>
      <w:r w:rsidR="00854D45" w:rsidRPr="001F5784">
        <w:fldChar w:fldCharType="end"/>
      </w:r>
    </w:p>
    <w:p w:rsidR="00B968A5" w:rsidRPr="001F5784" w:rsidRDefault="00B968A5" w:rsidP="00C906A0">
      <w:r w:rsidRPr="001F5784">
        <w:t>Findings/Comments:</w:t>
      </w:r>
    </w:p>
    <w:p w:rsidR="00B968A5" w:rsidRPr="001F5784" w:rsidRDefault="00854D45" w:rsidP="00C906A0">
      <w:r w:rsidRPr="001F5784">
        <w:fldChar w:fldCharType="begin">
          <w:ffData>
            <w:name w:val="Text1"/>
            <w:enabled/>
            <w:calcOnExit w:val="0"/>
            <w:textInput/>
          </w:ffData>
        </w:fldChar>
      </w:r>
      <w:r w:rsidR="00B968A5" w:rsidRPr="001F5784">
        <w:instrText xml:space="preserve"> FORMTEXT </w:instrText>
      </w:r>
      <w:r w:rsidRPr="001F5784">
        <w:fldChar w:fldCharType="separate"/>
      </w:r>
      <w:r w:rsidR="00B968A5" w:rsidRPr="001F5784">
        <w:rPr>
          <w:noProof/>
        </w:rPr>
        <w:t> </w:t>
      </w:r>
      <w:r w:rsidR="00B968A5" w:rsidRPr="001F5784">
        <w:rPr>
          <w:noProof/>
        </w:rPr>
        <w:t> </w:t>
      </w:r>
      <w:r w:rsidR="00B968A5" w:rsidRPr="001F5784">
        <w:rPr>
          <w:noProof/>
        </w:rPr>
        <w:t> </w:t>
      </w:r>
      <w:r w:rsidR="00B968A5" w:rsidRPr="001F5784">
        <w:rPr>
          <w:noProof/>
        </w:rPr>
        <w:t> </w:t>
      </w:r>
      <w:r w:rsidR="00B968A5" w:rsidRPr="001F5784">
        <w:rPr>
          <w:noProof/>
        </w:rPr>
        <w:t> </w:t>
      </w:r>
      <w:r w:rsidRPr="001F5784">
        <w:fldChar w:fldCharType="end"/>
      </w:r>
    </w:p>
    <w:p w:rsidR="00B968A5" w:rsidRPr="001F5784" w:rsidRDefault="00B968A5" w:rsidP="00C906A0">
      <w:pPr>
        <w:autoSpaceDE w:val="0"/>
        <w:autoSpaceDN w:val="0"/>
        <w:adjustRightInd w:val="0"/>
      </w:pPr>
    </w:p>
    <w:p w:rsidR="00B968A5" w:rsidRPr="001F5784" w:rsidRDefault="00B968A5" w:rsidP="00C906A0">
      <w:pPr>
        <w:rPr>
          <w:iCs/>
        </w:rPr>
      </w:pPr>
    </w:p>
    <w:p w:rsidR="00B968A5" w:rsidRPr="001F5784" w:rsidRDefault="00B968A5" w:rsidP="00C906A0">
      <w:pPr>
        <w:numPr>
          <w:ilvl w:val="0"/>
          <w:numId w:val="4"/>
        </w:numPr>
      </w:pPr>
      <w:r w:rsidRPr="001F5784">
        <w:rPr>
          <w:iCs/>
        </w:rPr>
        <w:t>Did the same individual complete the authorization and approval of the use of the imprest account? 144.1.07</w:t>
      </w:r>
    </w:p>
    <w:p w:rsidR="00B968A5" w:rsidRPr="001F5784" w:rsidRDefault="00B968A5" w:rsidP="00C906A0">
      <w:pPr>
        <w:rPr>
          <w:iCs/>
        </w:rPr>
      </w:pPr>
    </w:p>
    <w:p w:rsidR="00B968A5" w:rsidRPr="001F5784" w:rsidRDefault="00B968A5" w:rsidP="00C906A0">
      <w:pPr>
        <w:ind w:left="1800" w:firstLine="360"/>
      </w:pPr>
      <w:r w:rsidRPr="001F5784">
        <w:t xml:space="preserve">YES </w:t>
      </w:r>
      <w:r w:rsidR="00854D45" w:rsidRPr="001F5784">
        <w:fldChar w:fldCharType="begin">
          <w:ffData>
            <w:name w:val="Check16"/>
            <w:enabled/>
            <w:calcOnExit w:val="0"/>
            <w:checkBox>
              <w:sizeAuto/>
              <w:default w:val="0"/>
            </w:checkBox>
          </w:ffData>
        </w:fldChar>
      </w:r>
      <w:r w:rsidRPr="001F5784">
        <w:instrText xml:space="preserve"> FORMCHECKBOX </w:instrText>
      </w:r>
      <w:r w:rsidR="00854D45" w:rsidRPr="001F5784">
        <w:fldChar w:fldCharType="end"/>
      </w:r>
      <w:r w:rsidRPr="001F5784">
        <w:tab/>
      </w:r>
      <w:r w:rsidRPr="001F5784">
        <w:tab/>
        <w:t xml:space="preserve">NO </w:t>
      </w:r>
      <w:r w:rsidR="00854D45" w:rsidRPr="001F5784">
        <w:fldChar w:fldCharType="begin">
          <w:ffData>
            <w:name w:val="Check17"/>
            <w:enabled/>
            <w:calcOnExit w:val="0"/>
            <w:checkBox>
              <w:sizeAuto/>
              <w:default w:val="0"/>
            </w:checkBox>
          </w:ffData>
        </w:fldChar>
      </w:r>
      <w:r w:rsidRPr="001F5784">
        <w:instrText xml:space="preserve"> FORMCHECKBOX </w:instrText>
      </w:r>
      <w:r w:rsidR="00854D45" w:rsidRPr="001F5784">
        <w:fldChar w:fldCharType="end"/>
      </w:r>
      <w:r w:rsidRPr="001F5784">
        <w:tab/>
      </w:r>
      <w:r w:rsidRPr="001F5784">
        <w:tab/>
      </w:r>
      <w:r w:rsidRPr="001F5784">
        <w:tab/>
        <w:t xml:space="preserve">N/A </w:t>
      </w:r>
      <w:r w:rsidR="00854D45" w:rsidRPr="001F5784">
        <w:fldChar w:fldCharType="begin">
          <w:ffData>
            <w:name w:val="Check18"/>
            <w:enabled/>
            <w:calcOnExit w:val="0"/>
            <w:checkBox>
              <w:sizeAuto/>
              <w:default w:val="0"/>
            </w:checkBox>
          </w:ffData>
        </w:fldChar>
      </w:r>
      <w:r w:rsidRPr="001F5784">
        <w:instrText xml:space="preserve"> FORMCHECKBOX </w:instrText>
      </w:r>
      <w:r w:rsidR="00854D45" w:rsidRPr="001F5784">
        <w:fldChar w:fldCharType="end"/>
      </w:r>
    </w:p>
    <w:p w:rsidR="00B968A5" w:rsidRPr="001F5784" w:rsidRDefault="00B968A5" w:rsidP="00C906A0">
      <w:r w:rsidRPr="001F5784">
        <w:t>Findings/Comments:</w:t>
      </w:r>
    </w:p>
    <w:p w:rsidR="00B968A5" w:rsidRDefault="00854D45" w:rsidP="00C906A0">
      <w:r w:rsidRPr="001F5784">
        <w:fldChar w:fldCharType="begin">
          <w:ffData>
            <w:name w:val="Text1"/>
            <w:enabled/>
            <w:calcOnExit w:val="0"/>
            <w:textInput/>
          </w:ffData>
        </w:fldChar>
      </w:r>
      <w:r w:rsidR="00B968A5" w:rsidRPr="001F5784">
        <w:instrText xml:space="preserve"> FORMTEXT </w:instrText>
      </w:r>
      <w:r w:rsidRPr="001F5784">
        <w:fldChar w:fldCharType="separate"/>
      </w:r>
      <w:r w:rsidR="00B968A5" w:rsidRPr="001F5784">
        <w:rPr>
          <w:noProof/>
        </w:rPr>
        <w:t> </w:t>
      </w:r>
      <w:r w:rsidR="00B968A5" w:rsidRPr="001F5784">
        <w:rPr>
          <w:noProof/>
        </w:rPr>
        <w:t> </w:t>
      </w:r>
      <w:r w:rsidR="00B968A5" w:rsidRPr="001F5784">
        <w:rPr>
          <w:noProof/>
        </w:rPr>
        <w:t> </w:t>
      </w:r>
      <w:r w:rsidR="00B968A5" w:rsidRPr="001F5784">
        <w:rPr>
          <w:noProof/>
        </w:rPr>
        <w:t> </w:t>
      </w:r>
      <w:r w:rsidR="00B968A5" w:rsidRPr="001F5784">
        <w:rPr>
          <w:noProof/>
        </w:rPr>
        <w:t> </w:t>
      </w:r>
      <w:r w:rsidRPr="001F5784">
        <w:fldChar w:fldCharType="end"/>
      </w:r>
    </w:p>
    <w:p w:rsidR="00B968A5" w:rsidRPr="00E927CB" w:rsidRDefault="00B968A5" w:rsidP="00C906A0"/>
    <w:p w:rsidR="00B968A5" w:rsidRDefault="00B968A5" w:rsidP="00C906A0"/>
    <w:tbl>
      <w:tblPr>
        <w:tblW w:w="112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0"/>
      </w:tblGrid>
      <w:tr w:rsidR="00B968A5" w:rsidTr="00A85DEA">
        <w:tc>
          <w:tcPr>
            <w:tcW w:w="11250" w:type="dxa"/>
            <w:shd w:val="clear" w:color="auto" w:fill="D9D9D9"/>
          </w:tcPr>
          <w:p w:rsidR="00B968A5" w:rsidRPr="00E927CB" w:rsidRDefault="00B968A5" w:rsidP="00A85DEA">
            <w:pPr>
              <w:jc w:val="center"/>
              <w:rPr>
                <w:b/>
              </w:rPr>
            </w:pPr>
            <w:r w:rsidRPr="00E927CB">
              <w:rPr>
                <w:b/>
              </w:rPr>
              <w:t>INFORMED CHOICE</w:t>
            </w:r>
          </w:p>
        </w:tc>
      </w:tr>
    </w:tbl>
    <w:p w:rsidR="00B968A5" w:rsidRDefault="00B968A5" w:rsidP="00C906A0"/>
    <w:p w:rsidR="00B968A5" w:rsidRDefault="00B968A5" w:rsidP="00C906A0">
      <w:pPr>
        <w:numPr>
          <w:ilvl w:val="0"/>
          <w:numId w:val="4"/>
        </w:numPr>
      </w:pPr>
      <w:r>
        <w:t xml:space="preserve">Does the case file reflect the provision of informed client choice?  </w:t>
      </w:r>
      <w:r>
        <w:tab/>
      </w:r>
      <w:r>
        <w:tab/>
      </w:r>
      <w:r>
        <w:tab/>
      </w:r>
    </w:p>
    <w:p w:rsidR="00B968A5" w:rsidRDefault="00B968A5" w:rsidP="00C906A0">
      <w:pPr>
        <w:rPr>
          <w:i/>
        </w:rPr>
      </w:pPr>
    </w:p>
    <w:p w:rsidR="00B968A5" w:rsidRPr="005D7231" w:rsidRDefault="00B968A5" w:rsidP="00C3680A">
      <w:pPr>
        <w:rPr>
          <w:i/>
        </w:rPr>
      </w:pPr>
      <w:r w:rsidRPr="005D7231">
        <w:rPr>
          <w:i/>
        </w:rPr>
        <w:t xml:space="preserve">At a minimum, documentation reflected informed choice during the </w:t>
      </w:r>
      <w:r>
        <w:rPr>
          <w:i/>
        </w:rPr>
        <w:t>VR N</w:t>
      </w:r>
      <w:r w:rsidRPr="005D7231">
        <w:rPr>
          <w:i/>
        </w:rPr>
        <w:t xml:space="preserve">eeds </w:t>
      </w:r>
      <w:r>
        <w:rPr>
          <w:i/>
        </w:rPr>
        <w:t>A</w:t>
      </w:r>
      <w:r w:rsidRPr="005D7231">
        <w:rPr>
          <w:i/>
        </w:rPr>
        <w:t xml:space="preserve">ssessment process and at </w:t>
      </w:r>
      <w:r w:rsidRPr="00ED718D">
        <w:t>Work Plan</w:t>
      </w:r>
      <w:r w:rsidRPr="005D7231">
        <w:rPr>
          <w:i/>
        </w:rPr>
        <w:t xml:space="preserve"> and </w:t>
      </w:r>
      <w:r w:rsidRPr="00ED718D">
        <w:t>Work Plan Amendment and Annual Review</w:t>
      </w:r>
      <w:r w:rsidRPr="005D7231">
        <w:rPr>
          <w:i/>
        </w:rPr>
        <w:t>.</w:t>
      </w:r>
    </w:p>
    <w:p w:rsidR="00B968A5" w:rsidRDefault="00B968A5" w:rsidP="00C906A0"/>
    <w:p w:rsidR="00B968A5" w:rsidRDefault="00B968A5" w:rsidP="00C906A0">
      <w:pPr>
        <w:ind w:left="1440" w:firstLine="720"/>
      </w:pPr>
      <w:r>
        <w:t xml:space="preserve">YES </w:t>
      </w:r>
      <w:bookmarkStart w:id="14" w:name="Check28"/>
      <w:r w:rsidR="00854D45">
        <w:fldChar w:fldCharType="begin">
          <w:ffData>
            <w:name w:val="Check28"/>
            <w:enabled/>
            <w:calcOnExit w:val="0"/>
            <w:checkBox>
              <w:sizeAuto/>
              <w:default w:val="0"/>
            </w:checkBox>
          </w:ffData>
        </w:fldChar>
      </w:r>
      <w:r>
        <w:instrText xml:space="preserve"> FORMCHECKBOX </w:instrText>
      </w:r>
      <w:r w:rsidR="00854D45">
        <w:fldChar w:fldCharType="end"/>
      </w:r>
      <w:bookmarkEnd w:id="14"/>
      <w:r>
        <w:t xml:space="preserve"> </w:t>
      </w:r>
      <w:r>
        <w:tab/>
      </w:r>
      <w:r>
        <w:tab/>
        <w:t xml:space="preserve">NO </w:t>
      </w:r>
      <w:bookmarkStart w:id="15" w:name="Check29"/>
      <w:r w:rsidR="00854D45">
        <w:fldChar w:fldCharType="begin">
          <w:ffData>
            <w:name w:val="Check29"/>
            <w:enabled/>
            <w:calcOnExit w:val="0"/>
            <w:checkBox>
              <w:sizeAuto/>
              <w:default w:val="0"/>
            </w:checkBox>
          </w:ffData>
        </w:fldChar>
      </w:r>
      <w:r>
        <w:instrText xml:space="preserve"> FORMCHECKBOX </w:instrText>
      </w:r>
      <w:r w:rsidR="00854D45">
        <w:fldChar w:fldCharType="end"/>
      </w:r>
      <w:bookmarkEnd w:id="15"/>
      <w:r>
        <w:tab/>
      </w:r>
      <w:r>
        <w:tab/>
      </w:r>
      <w:r>
        <w:tab/>
        <w:t xml:space="preserve">N/A </w:t>
      </w:r>
      <w:bookmarkStart w:id="16" w:name="Check30"/>
      <w:r w:rsidR="00854D45">
        <w:fldChar w:fldCharType="begin">
          <w:ffData>
            <w:name w:val="Check30"/>
            <w:enabled/>
            <w:calcOnExit w:val="0"/>
            <w:checkBox>
              <w:sizeAuto/>
              <w:default w:val="0"/>
            </w:checkBox>
          </w:ffData>
        </w:fldChar>
      </w:r>
      <w:r>
        <w:instrText xml:space="preserve"> FORMCHECKBOX </w:instrText>
      </w:r>
      <w:r w:rsidR="00854D45">
        <w:fldChar w:fldCharType="end"/>
      </w:r>
      <w:bookmarkEnd w:id="16"/>
    </w:p>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 w:rsidR="00B968A5" w:rsidRDefault="00B968A5" w:rsidP="00C906A0"/>
    <w:p w:rsidR="00B968A5" w:rsidRDefault="00B968A5" w:rsidP="00C906A0"/>
    <w:p w:rsidR="00B968A5" w:rsidRDefault="00B968A5" w:rsidP="00C906A0"/>
    <w:tbl>
      <w:tblPr>
        <w:tblW w:w="112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0"/>
      </w:tblGrid>
      <w:tr w:rsidR="00B968A5" w:rsidTr="00A85DEA">
        <w:tc>
          <w:tcPr>
            <w:tcW w:w="11250" w:type="dxa"/>
            <w:shd w:val="clear" w:color="auto" w:fill="D9D9D9"/>
          </w:tcPr>
          <w:p w:rsidR="00B968A5" w:rsidRPr="00E927CB" w:rsidRDefault="00B968A5" w:rsidP="00A85DEA">
            <w:pPr>
              <w:jc w:val="center"/>
              <w:rPr>
                <w:b/>
              </w:rPr>
            </w:pPr>
            <w:r w:rsidRPr="00E927CB">
              <w:rPr>
                <w:b/>
              </w:rPr>
              <w:t>DUE PROCESS</w:t>
            </w:r>
          </w:p>
        </w:tc>
      </w:tr>
    </w:tbl>
    <w:p w:rsidR="00B968A5" w:rsidRDefault="00B968A5" w:rsidP="00C906A0"/>
    <w:p w:rsidR="00B968A5" w:rsidRDefault="00B968A5" w:rsidP="00C906A0">
      <w:pPr>
        <w:numPr>
          <w:ilvl w:val="0"/>
          <w:numId w:val="4"/>
        </w:numPr>
      </w:pPr>
      <w:r>
        <w:t xml:space="preserve">Were due process and written notification(s) provided to the individual as required?  </w:t>
      </w:r>
    </w:p>
    <w:p w:rsidR="00B968A5" w:rsidRDefault="00B968A5" w:rsidP="00C906A0">
      <w:pPr>
        <w:rPr>
          <w:i/>
        </w:rPr>
      </w:pPr>
    </w:p>
    <w:p w:rsidR="00B968A5" w:rsidRDefault="00B968A5" w:rsidP="00C906A0">
      <w:pPr>
        <w:rPr>
          <w:i/>
        </w:rPr>
      </w:pPr>
      <w:r w:rsidRPr="005D7231">
        <w:rPr>
          <w:i/>
        </w:rPr>
        <w:t xml:space="preserve">The individual received the </w:t>
      </w:r>
      <w:r w:rsidRPr="00ED718D">
        <w:t>Client Services Handbook</w:t>
      </w:r>
      <w:r w:rsidRPr="005D7231">
        <w:rPr>
          <w:i/>
        </w:rPr>
        <w:t xml:space="preserve"> at time of application.  The VR Program’s </w:t>
      </w:r>
      <w:r w:rsidRPr="00ED718D">
        <w:t>Notice of Change</w:t>
      </w:r>
      <w:r w:rsidRPr="005D7231">
        <w:rPr>
          <w:i/>
        </w:rPr>
        <w:t xml:space="preserve"> form was sent to the individual</w:t>
      </w:r>
      <w:r>
        <w:rPr>
          <w:i/>
        </w:rPr>
        <w:t xml:space="preserve"> at time of Priority Category assignment,</w:t>
      </w:r>
      <w:r w:rsidRPr="005D7231">
        <w:rPr>
          <w:i/>
        </w:rPr>
        <w:t xml:space="preserve"> if a decision was made that adversely affected the individual,</w:t>
      </w:r>
      <w:r>
        <w:rPr>
          <w:i/>
        </w:rPr>
        <w:t xml:space="preserve"> </w:t>
      </w:r>
      <w:r w:rsidRPr="005D7231">
        <w:rPr>
          <w:i/>
        </w:rPr>
        <w:t>and at case closure</w:t>
      </w:r>
      <w:r>
        <w:rPr>
          <w:i/>
        </w:rPr>
        <w:t>.</w:t>
      </w:r>
    </w:p>
    <w:p w:rsidR="00B968A5" w:rsidRDefault="00B968A5" w:rsidP="00C906A0">
      <w:pPr>
        <w:ind w:left="1440" w:firstLine="720"/>
      </w:pPr>
      <w:r>
        <w:t xml:space="preserve">YES </w:t>
      </w:r>
      <w:r w:rsidR="00854D45">
        <w:fldChar w:fldCharType="begin">
          <w:ffData>
            <w:name w:val="Check28"/>
            <w:enabled/>
            <w:calcOnExit w:val="0"/>
            <w:checkBox>
              <w:sizeAuto/>
              <w:default w:val="0"/>
            </w:checkBox>
          </w:ffData>
        </w:fldChar>
      </w:r>
      <w:r>
        <w:instrText xml:space="preserve"> FORMCHECKBOX </w:instrText>
      </w:r>
      <w:r w:rsidR="00854D45">
        <w:fldChar w:fldCharType="end"/>
      </w:r>
      <w:r>
        <w:t xml:space="preserve"> </w:t>
      </w:r>
      <w:r>
        <w:tab/>
      </w:r>
      <w:r>
        <w:tab/>
        <w:t xml:space="preserve">NO </w:t>
      </w:r>
      <w:r w:rsidR="00854D45">
        <w:fldChar w:fldCharType="begin">
          <w:ffData>
            <w:name w:val="Check29"/>
            <w:enabled/>
            <w:calcOnExit w:val="0"/>
            <w:checkBox>
              <w:sizeAuto/>
              <w:default w:val="0"/>
            </w:checkBox>
          </w:ffData>
        </w:fldChar>
      </w:r>
      <w:r>
        <w:instrText xml:space="preserve"> FORMCHECKBOX </w:instrText>
      </w:r>
      <w:r w:rsidR="00854D45">
        <w:fldChar w:fldCharType="end"/>
      </w:r>
      <w:r>
        <w:tab/>
      </w:r>
      <w:r>
        <w:tab/>
      </w:r>
      <w:r>
        <w:tab/>
        <w:t xml:space="preserve">N/A </w:t>
      </w:r>
      <w:r w:rsidR="00854D45">
        <w:fldChar w:fldCharType="begin">
          <w:ffData>
            <w:name w:val="Check30"/>
            <w:enabled/>
            <w:calcOnExit w:val="0"/>
            <w:checkBox>
              <w:sizeAuto/>
              <w:default w:val="0"/>
            </w:checkBox>
          </w:ffData>
        </w:fldChar>
      </w:r>
      <w:r>
        <w:instrText xml:space="preserve"> FORMCHECKBOX </w:instrText>
      </w:r>
      <w:r w:rsidR="00854D45">
        <w:fldChar w:fldCharType="end"/>
      </w:r>
    </w:p>
    <w:p w:rsidR="00B968A5" w:rsidRDefault="00B968A5" w:rsidP="00C906A0"/>
    <w:p w:rsidR="00B968A5" w:rsidRDefault="00B968A5" w:rsidP="00C906A0">
      <w:r>
        <w:t>Findings/Comments:</w:t>
      </w:r>
    </w:p>
    <w:p w:rsidR="00B968A5" w:rsidRDefault="00854D45" w:rsidP="00C906A0">
      <w:r>
        <w:fldChar w:fldCharType="begin">
          <w:ffData>
            <w:name w:val="Text1"/>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p>
    <w:p w:rsidR="00B968A5" w:rsidRDefault="00B968A5" w:rsidP="00C906A0">
      <w:pPr>
        <w:ind w:left="360"/>
      </w:pPr>
    </w:p>
    <w:tbl>
      <w:tblPr>
        <w:tblW w:w="112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0"/>
      </w:tblGrid>
      <w:tr w:rsidR="00B968A5" w:rsidTr="00A85DEA">
        <w:tc>
          <w:tcPr>
            <w:tcW w:w="11250" w:type="dxa"/>
            <w:shd w:val="clear" w:color="auto" w:fill="D9D9D9"/>
          </w:tcPr>
          <w:p w:rsidR="00B968A5" w:rsidRPr="00E927CB" w:rsidRDefault="00B968A5" w:rsidP="00A85DEA">
            <w:pPr>
              <w:jc w:val="center"/>
              <w:rPr>
                <w:b/>
              </w:rPr>
            </w:pPr>
            <w:r w:rsidRPr="00E927CB">
              <w:rPr>
                <w:b/>
              </w:rPr>
              <w:t>ADDITIONAL COMMENTS</w:t>
            </w:r>
          </w:p>
          <w:p w:rsidR="00B968A5" w:rsidRPr="00E927CB" w:rsidRDefault="00B968A5" w:rsidP="00A85DEA">
            <w:pPr>
              <w:jc w:val="center"/>
              <w:rPr>
                <w:b/>
              </w:rPr>
            </w:pPr>
          </w:p>
        </w:tc>
      </w:tr>
    </w:tbl>
    <w:p w:rsidR="00B968A5" w:rsidRDefault="00B968A5" w:rsidP="00C906A0"/>
    <w:bookmarkStart w:id="17" w:name="Text2"/>
    <w:p w:rsidR="00B968A5" w:rsidRDefault="00854D45" w:rsidP="00C906A0">
      <w:r>
        <w:fldChar w:fldCharType="begin">
          <w:ffData>
            <w:name w:val="Text2"/>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bookmarkEnd w:id="17"/>
    </w:p>
    <w:p w:rsidR="00B968A5" w:rsidRDefault="00B968A5" w:rsidP="00C906A0"/>
    <w:p w:rsidR="00B968A5" w:rsidRDefault="00B968A5" w:rsidP="00C906A0"/>
    <w:p w:rsidR="00B968A5" w:rsidRDefault="00B968A5" w:rsidP="00C906A0"/>
    <w:p w:rsidR="00B968A5" w:rsidRDefault="00B968A5" w:rsidP="00C906A0"/>
    <w:p w:rsidR="00B968A5" w:rsidRDefault="00B968A5" w:rsidP="00C906A0"/>
    <w:p w:rsidR="00B968A5" w:rsidRDefault="00B968A5" w:rsidP="00C906A0"/>
    <w:p w:rsidR="00B968A5" w:rsidRDefault="00B968A5" w:rsidP="00C906A0"/>
    <w:p w:rsidR="00B968A5" w:rsidRDefault="00B968A5" w:rsidP="00C906A0"/>
    <w:p w:rsidR="00B968A5" w:rsidRDefault="00B968A5" w:rsidP="00C906A0"/>
    <w:p w:rsidR="00B968A5" w:rsidRDefault="00B968A5" w:rsidP="00C906A0"/>
    <w:p w:rsidR="00B968A5" w:rsidRDefault="00B968A5" w:rsidP="00C906A0"/>
    <w:p w:rsidR="00B968A5" w:rsidRDefault="00B968A5" w:rsidP="00C906A0"/>
    <w:p w:rsidR="00B968A5" w:rsidRDefault="00B968A5" w:rsidP="00C906A0"/>
    <w:p w:rsidR="00B968A5" w:rsidRDefault="00B968A5" w:rsidP="00C906A0"/>
    <w:p w:rsidR="00B968A5" w:rsidRDefault="00B968A5" w:rsidP="00C906A0"/>
    <w:p w:rsidR="00B968A5" w:rsidRDefault="00B968A5" w:rsidP="00C906A0"/>
    <w:p w:rsidR="00B968A5" w:rsidRDefault="00B968A5" w:rsidP="00C906A0"/>
    <w:tbl>
      <w:tblPr>
        <w:tblW w:w="112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0"/>
      </w:tblGrid>
      <w:tr w:rsidR="00B968A5" w:rsidTr="00A85DEA">
        <w:tc>
          <w:tcPr>
            <w:tcW w:w="11250" w:type="dxa"/>
            <w:shd w:val="clear" w:color="auto" w:fill="CCCCCC"/>
          </w:tcPr>
          <w:p w:rsidR="00B968A5" w:rsidRPr="00E927CB" w:rsidRDefault="00B968A5" w:rsidP="00A85DEA">
            <w:pPr>
              <w:jc w:val="center"/>
              <w:rPr>
                <w:b/>
              </w:rPr>
            </w:pPr>
            <w:r w:rsidRPr="00E927CB">
              <w:rPr>
                <w:b/>
              </w:rPr>
              <w:t>EXEMPLARY WORK</w:t>
            </w:r>
          </w:p>
          <w:p w:rsidR="00B968A5" w:rsidRPr="00E927CB" w:rsidRDefault="00B968A5" w:rsidP="00A85DEA">
            <w:pPr>
              <w:jc w:val="center"/>
              <w:rPr>
                <w:b/>
              </w:rPr>
            </w:pPr>
            <w:r w:rsidRPr="00E927CB">
              <w:rPr>
                <w:i/>
              </w:rPr>
              <w:t>Highlight noteworthy examples of excellent rehabilitation guidance and counseling</w:t>
            </w:r>
          </w:p>
        </w:tc>
      </w:tr>
    </w:tbl>
    <w:p w:rsidR="00B968A5" w:rsidRDefault="00B968A5" w:rsidP="00C906A0"/>
    <w:bookmarkStart w:id="18" w:name="Text3"/>
    <w:p w:rsidR="00B968A5" w:rsidRDefault="00854D45" w:rsidP="00C906A0">
      <w:r>
        <w:fldChar w:fldCharType="begin">
          <w:ffData>
            <w:name w:val="Text3"/>
            <w:enabled/>
            <w:calcOnExit w:val="0"/>
            <w:textInput/>
          </w:ffData>
        </w:fldChar>
      </w:r>
      <w:r w:rsidR="00B968A5">
        <w:instrText xml:space="preserve"> FORMTEXT </w:instrText>
      </w:r>
      <w:r>
        <w:fldChar w:fldCharType="separate"/>
      </w:r>
      <w:r w:rsidR="00B968A5">
        <w:rPr>
          <w:noProof/>
        </w:rPr>
        <w:t> </w:t>
      </w:r>
      <w:r w:rsidR="00B968A5">
        <w:rPr>
          <w:noProof/>
        </w:rPr>
        <w:t> </w:t>
      </w:r>
      <w:r w:rsidR="00B968A5">
        <w:rPr>
          <w:noProof/>
        </w:rPr>
        <w:t> </w:t>
      </w:r>
      <w:r w:rsidR="00B968A5">
        <w:rPr>
          <w:noProof/>
        </w:rPr>
        <w:t> </w:t>
      </w:r>
      <w:r w:rsidR="00B968A5">
        <w:rPr>
          <w:noProof/>
        </w:rPr>
        <w:t> </w:t>
      </w:r>
      <w:r>
        <w:fldChar w:fldCharType="end"/>
      </w:r>
      <w:bookmarkEnd w:id="18"/>
    </w:p>
    <w:p w:rsidR="00B968A5" w:rsidRDefault="00B968A5" w:rsidP="00C906A0"/>
    <w:p w:rsidR="00B968A5" w:rsidRDefault="00B968A5" w:rsidP="00C906A0"/>
    <w:p w:rsidR="00B968A5" w:rsidRDefault="00B968A5" w:rsidP="00C906A0"/>
    <w:p w:rsidR="00B968A5" w:rsidRDefault="00B968A5" w:rsidP="00C906A0"/>
    <w:p w:rsidR="00B968A5" w:rsidRDefault="00B968A5" w:rsidP="00C906A0"/>
    <w:p w:rsidR="00B968A5" w:rsidRDefault="00B968A5" w:rsidP="00C906A0"/>
    <w:p w:rsidR="00B968A5" w:rsidRDefault="00B968A5" w:rsidP="00C906A0"/>
    <w:p w:rsidR="00B968A5" w:rsidRDefault="00B968A5" w:rsidP="00C906A0"/>
    <w:p w:rsidR="00B968A5" w:rsidRDefault="00B968A5" w:rsidP="00C906A0"/>
    <w:p w:rsidR="00B968A5" w:rsidRDefault="00B968A5" w:rsidP="00C906A0">
      <w:pPr>
        <w:sectPr w:rsidR="00B968A5" w:rsidSect="00DF7DB4">
          <w:headerReference w:type="even" r:id="rId8"/>
          <w:headerReference w:type="default" r:id="rId9"/>
          <w:footerReference w:type="even" r:id="rId10"/>
          <w:footerReference w:type="default" r:id="rId11"/>
          <w:headerReference w:type="first" r:id="rId12"/>
          <w:footerReference w:type="first" r:id="rId13"/>
          <w:pgSz w:w="12240" w:h="15840"/>
          <w:pgMar w:top="1440" w:right="864" w:bottom="1440" w:left="864" w:header="720" w:footer="720" w:gutter="0"/>
          <w:cols w:space="720"/>
        </w:sectPr>
      </w:pPr>
    </w:p>
    <w:tbl>
      <w:tblPr>
        <w:tblW w:w="11333"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442"/>
        <w:gridCol w:w="5891"/>
      </w:tblGrid>
      <w:tr w:rsidR="00B968A5" w:rsidTr="00A85DEA">
        <w:trPr>
          <w:trHeight w:val="555"/>
        </w:trPr>
        <w:tc>
          <w:tcPr>
            <w:tcW w:w="5442" w:type="dxa"/>
          </w:tcPr>
          <w:p w:rsidR="00B968A5" w:rsidRDefault="00B968A5" w:rsidP="00A85DEA">
            <w:r>
              <w:lastRenderedPageBreak/>
              <w:t xml:space="preserve">Manager/Unit: </w:t>
            </w:r>
          </w:p>
        </w:tc>
        <w:tc>
          <w:tcPr>
            <w:tcW w:w="5891" w:type="dxa"/>
          </w:tcPr>
          <w:p w:rsidR="00B968A5" w:rsidRDefault="00B968A5" w:rsidP="00A85DEA">
            <w:r>
              <w:t>Certified Rehabilitation Counselor:</w:t>
            </w:r>
          </w:p>
          <w:p w:rsidR="00B968A5" w:rsidRDefault="00B968A5" w:rsidP="00A85DEA"/>
          <w:p w:rsidR="00B968A5" w:rsidRDefault="00B968A5" w:rsidP="00A85DEA"/>
        </w:tc>
      </w:tr>
      <w:tr w:rsidR="00B968A5" w:rsidTr="00A85DEA">
        <w:trPr>
          <w:trHeight w:val="555"/>
        </w:trPr>
        <w:tc>
          <w:tcPr>
            <w:tcW w:w="5442" w:type="dxa"/>
          </w:tcPr>
          <w:p w:rsidR="00B968A5" w:rsidRDefault="00B968A5" w:rsidP="00A85DEA">
            <w:r>
              <w:t>Client Name:</w:t>
            </w:r>
          </w:p>
          <w:p w:rsidR="00B968A5" w:rsidRDefault="00B968A5" w:rsidP="00A85DEA"/>
          <w:p w:rsidR="00B968A5" w:rsidRDefault="00B968A5" w:rsidP="00A85DEA"/>
        </w:tc>
        <w:tc>
          <w:tcPr>
            <w:tcW w:w="5891" w:type="dxa"/>
          </w:tcPr>
          <w:p w:rsidR="00B968A5" w:rsidRDefault="00B968A5" w:rsidP="00A85DEA">
            <w:r>
              <w:t>Case Number:</w:t>
            </w:r>
          </w:p>
        </w:tc>
      </w:tr>
    </w:tbl>
    <w:tbl>
      <w:tblPr>
        <w:tblpPr w:leftFromText="180" w:rightFromText="180" w:vertAnchor="page" w:horzAnchor="margin" w:tblpXSpec="center" w:tblpY="3605"/>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710"/>
        <w:gridCol w:w="1800"/>
        <w:gridCol w:w="1890"/>
        <w:gridCol w:w="1800"/>
      </w:tblGrid>
      <w:tr w:rsidR="00B968A5" w:rsidRPr="00E927CB" w:rsidTr="00A85DEA">
        <w:trPr>
          <w:trHeight w:val="1110"/>
        </w:trPr>
        <w:tc>
          <w:tcPr>
            <w:tcW w:w="4248" w:type="dxa"/>
            <w:shd w:val="clear" w:color="auto" w:fill="D9D9D9"/>
          </w:tcPr>
          <w:p w:rsidR="00B968A5" w:rsidRPr="00E927CB" w:rsidRDefault="00B968A5" w:rsidP="00A85DEA">
            <w:pPr>
              <w:jc w:val="center"/>
              <w:rPr>
                <w:b/>
              </w:rPr>
            </w:pPr>
            <w:r w:rsidRPr="00E927CB">
              <w:rPr>
                <w:b/>
              </w:rPr>
              <w:t>CASE FILE ACTION ITEMS</w:t>
            </w:r>
          </w:p>
          <w:p w:rsidR="00B968A5" w:rsidRPr="00E927CB" w:rsidRDefault="00B968A5" w:rsidP="00A85DEA">
            <w:pPr>
              <w:jc w:val="center"/>
              <w:rPr>
                <w:b/>
              </w:rPr>
            </w:pPr>
          </w:p>
          <w:p w:rsidR="00B968A5" w:rsidRPr="00E927CB" w:rsidRDefault="00B968A5" w:rsidP="00A85DEA">
            <w:pPr>
              <w:jc w:val="center"/>
              <w:rPr>
                <w:b/>
              </w:rPr>
            </w:pPr>
          </w:p>
        </w:tc>
        <w:tc>
          <w:tcPr>
            <w:tcW w:w="1710" w:type="dxa"/>
            <w:shd w:val="clear" w:color="auto" w:fill="D9D9D9"/>
          </w:tcPr>
          <w:p w:rsidR="00B968A5" w:rsidRPr="00E927CB" w:rsidRDefault="00B968A5" w:rsidP="00A85DEA">
            <w:pPr>
              <w:jc w:val="center"/>
              <w:rPr>
                <w:b/>
              </w:rPr>
            </w:pPr>
            <w:r w:rsidRPr="00E927CB">
              <w:rPr>
                <w:b/>
              </w:rPr>
              <w:t>DUE DATES*</w:t>
            </w:r>
          </w:p>
        </w:tc>
        <w:tc>
          <w:tcPr>
            <w:tcW w:w="1800" w:type="dxa"/>
            <w:shd w:val="clear" w:color="auto" w:fill="D9D9D9"/>
          </w:tcPr>
          <w:p w:rsidR="00B968A5" w:rsidRPr="00E927CB" w:rsidRDefault="00B968A5" w:rsidP="00A85DEA">
            <w:pPr>
              <w:jc w:val="center"/>
              <w:rPr>
                <w:b/>
              </w:rPr>
            </w:pPr>
            <w:r w:rsidRPr="00E927CB">
              <w:rPr>
                <w:b/>
              </w:rPr>
              <w:t xml:space="preserve">CRC </w:t>
            </w:r>
          </w:p>
          <w:p w:rsidR="00B968A5" w:rsidRPr="00E927CB" w:rsidRDefault="00B968A5" w:rsidP="00A85DEA">
            <w:pPr>
              <w:jc w:val="center"/>
              <w:rPr>
                <w:b/>
              </w:rPr>
            </w:pPr>
            <w:r w:rsidRPr="00E927CB">
              <w:rPr>
                <w:b/>
              </w:rPr>
              <w:t>INITIALS &amp;</w:t>
            </w:r>
          </w:p>
          <w:p w:rsidR="00B968A5" w:rsidRPr="00E927CB" w:rsidRDefault="00B968A5" w:rsidP="00A85DEA">
            <w:pPr>
              <w:jc w:val="center"/>
              <w:rPr>
                <w:b/>
              </w:rPr>
            </w:pPr>
            <w:r w:rsidRPr="00E927CB">
              <w:rPr>
                <w:b/>
              </w:rPr>
              <w:t>DATE</w:t>
            </w:r>
          </w:p>
          <w:p w:rsidR="00B968A5" w:rsidRPr="00E927CB" w:rsidRDefault="00B968A5" w:rsidP="00A85DEA">
            <w:pPr>
              <w:jc w:val="center"/>
              <w:rPr>
                <w:b/>
              </w:rPr>
            </w:pPr>
            <w:r w:rsidRPr="00E927CB">
              <w:rPr>
                <w:b/>
              </w:rPr>
              <w:t>COMPLETED</w:t>
            </w:r>
          </w:p>
        </w:tc>
        <w:tc>
          <w:tcPr>
            <w:tcW w:w="1890" w:type="dxa"/>
            <w:shd w:val="clear" w:color="auto" w:fill="D9D9D9"/>
          </w:tcPr>
          <w:p w:rsidR="00B968A5" w:rsidRPr="00E927CB" w:rsidRDefault="00B968A5" w:rsidP="00A85DEA">
            <w:pPr>
              <w:jc w:val="center"/>
              <w:rPr>
                <w:b/>
              </w:rPr>
            </w:pPr>
            <w:r w:rsidRPr="00E927CB">
              <w:rPr>
                <w:b/>
              </w:rPr>
              <w:t xml:space="preserve">RUM </w:t>
            </w:r>
          </w:p>
          <w:p w:rsidR="00B968A5" w:rsidRPr="00E927CB" w:rsidRDefault="00B968A5" w:rsidP="00A85DEA">
            <w:pPr>
              <w:jc w:val="center"/>
              <w:rPr>
                <w:b/>
              </w:rPr>
            </w:pPr>
            <w:r w:rsidRPr="00E927CB">
              <w:rPr>
                <w:b/>
              </w:rPr>
              <w:t>INITIALS &amp;</w:t>
            </w:r>
          </w:p>
          <w:p w:rsidR="00B968A5" w:rsidRPr="00E927CB" w:rsidRDefault="00B968A5" w:rsidP="00A85DEA">
            <w:pPr>
              <w:jc w:val="center"/>
              <w:rPr>
                <w:b/>
              </w:rPr>
            </w:pPr>
            <w:r w:rsidRPr="00E927CB">
              <w:rPr>
                <w:b/>
              </w:rPr>
              <w:t>DATE</w:t>
            </w:r>
          </w:p>
          <w:p w:rsidR="00B968A5" w:rsidRPr="00E927CB" w:rsidRDefault="00B968A5" w:rsidP="00A85DEA">
            <w:pPr>
              <w:jc w:val="center"/>
              <w:rPr>
                <w:b/>
              </w:rPr>
            </w:pPr>
            <w:r w:rsidRPr="00E927CB">
              <w:rPr>
                <w:b/>
              </w:rPr>
              <w:t>COMPLETED</w:t>
            </w:r>
          </w:p>
        </w:tc>
        <w:tc>
          <w:tcPr>
            <w:tcW w:w="1800" w:type="dxa"/>
            <w:shd w:val="clear" w:color="auto" w:fill="D9D9D9"/>
          </w:tcPr>
          <w:p w:rsidR="00B968A5" w:rsidRPr="00E927CB" w:rsidRDefault="00B968A5" w:rsidP="00A85DEA">
            <w:pPr>
              <w:jc w:val="center"/>
              <w:rPr>
                <w:b/>
              </w:rPr>
            </w:pPr>
            <w:r w:rsidRPr="00E927CB">
              <w:rPr>
                <w:b/>
              </w:rPr>
              <w:t>RD</w:t>
            </w:r>
          </w:p>
          <w:p w:rsidR="00B968A5" w:rsidRPr="00E927CB" w:rsidRDefault="00B968A5" w:rsidP="00A85DEA">
            <w:pPr>
              <w:jc w:val="center"/>
              <w:rPr>
                <w:b/>
              </w:rPr>
            </w:pPr>
            <w:r w:rsidRPr="00E927CB">
              <w:rPr>
                <w:b/>
              </w:rPr>
              <w:t>INITIALS &amp;</w:t>
            </w:r>
          </w:p>
          <w:p w:rsidR="00B968A5" w:rsidRPr="00E927CB" w:rsidRDefault="00B968A5" w:rsidP="00A85DEA">
            <w:pPr>
              <w:jc w:val="center"/>
              <w:rPr>
                <w:b/>
              </w:rPr>
            </w:pPr>
            <w:r w:rsidRPr="00E927CB">
              <w:rPr>
                <w:b/>
              </w:rPr>
              <w:t>DATE COMPLETED</w:t>
            </w:r>
          </w:p>
        </w:tc>
      </w:tr>
      <w:tr w:rsidR="00B968A5" w:rsidTr="00A85DEA">
        <w:trPr>
          <w:trHeight w:val="1110"/>
        </w:trPr>
        <w:tc>
          <w:tcPr>
            <w:tcW w:w="4248" w:type="dxa"/>
          </w:tcPr>
          <w:p w:rsidR="00B968A5" w:rsidRDefault="00B968A5" w:rsidP="00A85DEA"/>
          <w:p w:rsidR="00B968A5" w:rsidRDefault="00B968A5" w:rsidP="00A85DEA"/>
          <w:p w:rsidR="00B968A5" w:rsidRDefault="00B968A5" w:rsidP="00A85DEA"/>
          <w:p w:rsidR="00B968A5" w:rsidRDefault="00B968A5" w:rsidP="00A85DEA"/>
          <w:p w:rsidR="00B968A5" w:rsidRDefault="00B968A5" w:rsidP="00A85DEA"/>
        </w:tc>
        <w:tc>
          <w:tcPr>
            <w:tcW w:w="1710" w:type="dxa"/>
          </w:tcPr>
          <w:p w:rsidR="00B968A5" w:rsidRDefault="00B968A5" w:rsidP="00A85DEA"/>
        </w:tc>
        <w:tc>
          <w:tcPr>
            <w:tcW w:w="1800" w:type="dxa"/>
          </w:tcPr>
          <w:p w:rsidR="00B968A5" w:rsidRDefault="00B968A5" w:rsidP="00A85DEA"/>
        </w:tc>
        <w:tc>
          <w:tcPr>
            <w:tcW w:w="1890" w:type="dxa"/>
          </w:tcPr>
          <w:p w:rsidR="00B968A5" w:rsidRDefault="00B968A5" w:rsidP="00A85DEA"/>
        </w:tc>
        <w:tc>
          <w:tcPr>
            <w:tcW w:w="1800" w:type="dxa"/>
          </w:tcPr>
          <w:p w:rsidR="00B968A5" w:rsidRDefault="00B968A5" w:rsidP="00A85DEA"/>
        </w:tc>
      </w:tr>
      <w:tr w:rsidR="00B968A5" w:rsidTr="00A85DEA">
        <w:trPr>
          <w:trHeight w:val="1110"/>
        </w:trPr>
        <w:tc>
          <w:tcPr>
            <w:tcW w:w="4248" w:type="dxa"/>
          </w:tcPr>
          <w:p w:rsidR="00B968A5" w:rsidRDefault="00B968A5" w:rsidP="00A85DEA"/>
          <w:p w:rsidR="00B968A5" w:rsidRDefault="00B968A5" w:rsidP="00A85DEA"/>
          <w:p w:rsidR="00B968A5" w:rsidRDefault="00B968A5" w:rsidP="00A85DEA"/>
          <w:p w:rsidR="00B968A5" w:rsidRDefault="00B968A5" w:rsidP="00A85DEA"/>
          <w:p w:rsidR="00B968A5" w:rsidRDefault="00B968A5" w:rsidP="00A85DEA"/>
        </w:tc>
        <w:tc>
          <w:tcPr>
            <w:tcW w:w="1710" w:type="dxa"/>
          </w:tcPr>
          <w:p w:rsidR="00B968A5" w:rsidRDefault="00B968A5" w:rsidP="00A85DEA"/>
        </w:tc>
        <w:tc>
          <w:tcPr>
            <w:tcW w:w="1800" w:type="dxa"/>
          </w:tcPr>
          <w:p w:rsidR="00B968A5" w:rsidRDefault="00B968A5" w:rsidP="00A85DEA"/>
        </w:tc>
        <w:tc>
          <w:tcPr>
            <w:tcW w:w="1890" w:type="dxa"/>
          </w:tcPr>
          <w:p w:rsidR="00B968A5" w:rsidRDefault="00B968A5" w:rsidP="00A85DEA"/>
        </w:tc>
        <w:tc>
          <w:tcPr>
            <w:tcW w:w="1800" w:type="dxa"/>
          </w:tcPr>
          <w:p w:rsidR="00B968A5" w:rsidRDefault="00B968A5" w:rsidP="00A85DEA"/>
        </w:tc>
      </w:tr>
      <w:tr w:rsidR="00B968A5" w:rsidTr="00A85DEA">
        <w:trPr>
          <w:trHeight w:val="1110"/>
        </w:trPr>
        <w:tc>
          <w:tcPr>
            <w:tcW w:w="4248" w:type="dxa"/>
          </w:tcPr>
          <w:p w:rsidR="00B968A5" w:rsidRDefault="00B968A5" w:rsidP="00A85DEA"/>
          <w:p w:rsidR="00B968A5" w:rsidRDefault="00B968A5" w:rsidP="00A85DEA"/>
          <w:p w:rsidR="00B968A5" w:rsidRDefault="00B968A5" w:rsidP="00A85DEA"/>
          <w:p w:rsidR="00B968A5" w:rsidRDefault="00B968A5" w:rsidP="00A85DEA"/>
          <w:p w:rsidR="00B968A5" w:rsidRDefault="00B968A5" w:rsidP="00A85DEA"/>
        </w:tc>
        <w:tc>
          <w:tcPr>
            <w:tcW w:w="1710" w:type="dxa"/>
          </w:tcPr>
          <w:p w:rsidR="00B968A5" w:rsidRDefault="00B968A5" w:rsidP="00A85DEA"/>
        </w:tc>
        <w:tc>
          <w:tcPr>
            <w:tcW w:w="1800" w:type="dxa"/>
          </w:tcPr>
          <w:p w:rsidR="00B968A5" w:rsidRDefault="00B968A5" w:rsidP="00A85DEA"/>
        </w:tc>
        <w:tc>
          <w:tcPr>
            <w:tcW w:w="1890" w:type="dxa"/>
          </w:tcPr>
          <w:p w:rsidR="00B968A5" w:rsidRDefault="00B968A5" w:rsidP="00A85DEA"/>
        </w:tc>
        <w:tc>
          <w:tcPr>
            <w:tcW w:w="1800" w:type="dxa"/>
          </w:tcPr>
          <w:p w:rsidR="00B968A5" w:rsidRDefault="00B968A5" w:rsidP="00A85DEA"/>
        </w:tc>
      </w:tr>
      <w:tr w:rsidR="00B968A5" w:rsidTr="00A85DEA">
        <w:trPr>
          <w:trHeight w:val="1110"/>
        </w:trPr>
        <w:tc>
          <w:tcPr>
            <w:tcW w:w="4248" w:type="dxa"/>
          </w:tcPr>
          <w:p w:rsidR="00B968A5" w:rsidRDefault="00B968A5" w:rsidP="00A85DEA"/>
          <w:p w:rsidR="00B968A5" w:rsidRDefault="00B968A5" w:rsidP="00A85DEA"/>
          <w:p w:rsidR="00B968A5" w:rsidRDefault="00B968A5" w:rsidP="00A85DEA"/>
          <w:p w:rsidR="00B968A5" w:rsidRDefault="00B968A5" w:rsidP="00A85DEA"/>
          <w:p w:rsidR="00B968A5" w:rsidRDefault="00B968A5" w:rsidP="00A85DEA"/>
        </w:tc>
        <w:tc>
          <w:tcPr>
            <w:tcW w:w="1710" w:type="dxa"/>
          </w:tcPr>
          <w:p w:rsidR="00B968A5" w:rsidRDefault="00B968A5" w:rsidP="00A85DEA"/>
        </w:tc>
        <w:tc>
          <w:tcPr>
            <w:tcW w:w="1800" w:type="dxa"/>
          </w:tcPr>
          <w:p w:rsidR="00B968A5" w:rsidRDefault="00B968A5" w:rsidP="00A85DEA"/>
        </w:tc>
        <w:tc>
          <w:tcPr>
            <w:tcW w:w="1890" w:type="dxa"/>
          </w:tcPr>
          <w:p w:rsidR="00B968A5" w:rsidRDefault="00B968A5" w:rsidP="00A85DEA"/>
        </w:tc>
        <w:tc>
          <w:tcPr>
            <w:tcW w:w="1800" w:type="dxa"/>
          </w:tcPr>
          <w:p w:rsidR="00B968A5" w:rsidRDefault="00B968A5" w:rsidP="00A85DEA"/>
        </w:tc>
      </w:tr>
      <w:tr w:rsidR="00B968A5" w:rsidTr="00A85DEA">
        <w:trPr>
          <w:trHeight w:val="1223"/>
        </w:trPr>
        <w:tc>
          <w:tcPr>
            <w:tcW w:w="4248" w:type="dxa"/>
          </w:tcPr>
          <w:p w:rsidR="00B968A5" w:rsidRDefault="00B968A5" w:rsidP="00A85DEA"/>
          <w:p w:rsidR="00B968A5" w:rsidRDefault="00B968A5" w:rsidP="00A85DEA"/>
          <w:p w:rsidR="00B968A5" w:rsidRDefault="00B968A5" w:rsidP="00A85DEA"/>
          <w:p w:rsidR="00B968A5" w:rsidRDefault="00B968A5" w:rsidP="00A85DEA"/>
          <w:p w:rsidR="00B968A5" w:rsidRDefault="00B968A5" w:rsidP="00A85DEA"/>
        </w:tc>
        <w:tc>
          <w:tcPr>
            <w:tcW w:w="1710" w:type="dxa"/>
          </w:tcPr>
          <w:p w:rsidR="00B968A5" w:rsidRDefault="00B968A5" w:rsidP="00A85DEA"/>
        </w:tc>
        <w:tc>
          <w:tcPr>
            <w:tcW w:w="1800" w:type="dxa"/>
          </w:tcPr>
          <w:p w:rsidR="00B968A5" w:rsidRDefault="00B968A5" w:rsidP="00A85DEA"/>
        </w:tc>
        <w:tc>
          <w:tcPr>
            <w:tcW w:w="1890" w:type="dxa"/>
          </w:tcPr>
          <w:p w:rsidR="00B968A5" w:rsidRDefault="00B968A5" w:rsidP="00A85DEA"/>
        </w:tc>
        <w:tc>
          <w:tcPr>
            <w:tcW w:w="1800" w:type="dxa"/>
          </w:tcPr>
          <w:p w:rsidR="00B968A5" w:rsidRDefault="00B968A5" w:rsidP="00A85DEA"/>
        </w:tc>
      </w:tr>
      <w:tr w:rsidR="00B968A5" w:rsidTr="00A85DEA">
        <w:trPr>
          <w:trHeight w:val="1007"/>
        </w:trPr>
        <w:tc>
          <w:tcPr>
            <w:tcW w:w="4248" w:type="dxa"/>
          </w:tcPr>
          <w:p w:rsidR="00B968A5" w:rsidRDefault="00B968A5" w:rsidP="00A85DEA"/>
          <w:p w:rsidR="00B968A5" w:rsidRDefault="00B968A5" w:rsidP="00A85DEA"/>
          <w:p w:rsidR="00B968A5" w:rsidRDefault="00B968A5" w:rsidP="00A85DEA"/>
          <w:p w:rsidR="00B968A5" w:rsidRDefault="00B968A5" w:rsidP="00A85DEA"/>
          <w:p w:rsidR="00B968A5" w:rsidRDefault="00B968A5" w:rsidP="00A85DEA"/>
        </w:tc>
        <w:tc>
          <w:tcPr>
            <w:tcW w:w="1710" w:type="dxa"/>
          </w:tcPr>
          <w:p w:rsidR="00B968A5" w:rsidRDefault="00B968A5" w:rsidP="00A85DEA"/>
        </w:tc>
        <w:tc>
          <w:tcPr>
            <w:tcW w:w="1800" w:type="dxa"/>
          </w:tcPr>
          <w:p w:rsidR="00B968A5" w:rsidRDefault="00B968A5" w:rsidP="00A85DEA"/>
        </w:tc>
        <w:tc>
          <w:tcPr>
            <w:tcW w:w="1890" w:type="dxa"/>
          </w:tcPr>
          <w:p w:rsidR="00B968A5" w:rsidRDefault="00B968A5" w:rsidP="00A85DEA"/>
        </w:tc>
        <w:tc>
          <w:tcPr>
            <w:tcW w:w="1800" w:type="dxa"/>
          </w:tcPr>
          <w:p w:rsidR="00B968A5" w:rsidRDefault="00B968A5" w:rsidP="00A85DEA"/>
        </w:tc>
      </w:tr>
    </w:tbl>
    <w:p w:rsidR="00B968A5" w:rsidRDefault="00B968A5" w:rsidP="00C906A0">
      <w:pPr>
        <w:ind w:left="-990"/>
        <w:jc w:val="center"/>
        <w:rPr>
          <w:b/>
          <w:sz w:val="22"/>
          <w:szCs w:val="22"/>
        </w:rPr>
      </w:pPr>
    </w:p>
    <w:p w:rsidR="00B968A5" w:rsidRDefault="00B968A5" w:rsidP="00C906A0">
      <w:pPr>
        <w:ind w:left="-990"/>
        <w:jc w:val="center"/>
        <w:rPr>
          <w:b/>
          <w:sz w:val="22"/>
          <w:szCs w:val="22"/>
        </w:rPr>
      </w:pPr>
    </w:p>
    <w:p w:rsidR="00B968A5" w:rsidRPr="00C906A0" w:rsidRDefault="00B968A5" w:rsidP="00C906A0">
      <w:pPr>
        <w:ind w:left="-990"/>
        <w:rPr>
          <w:b/>
        </w:rPr>
      </w:pPr>
      <w:r w:rsidRPr="001D7F56">
        <w:rPr>
          <w:b/>
          <w:sz w:val="22"/>
          <w:szCs w:val="22"/>
        </w:rPr>
        <w:t>*DUE DATES:</w:t>
      </w:r>
      <w:r w:rsidRPr="001D7F56">
        <w:rPr>
          <w:sz w:val="22"/>
          <w:szCs w:val="22"/>
        </w:rPr>
        <w:t xml:space="preserve"> </w:t>
      </w:r>
      <w:r w:rsidRPr="008F40DD">
        <w:rPr>
          <w:i/>
        </w:rPr>
        <w:t xml:space="preserve">It is recommended that two due dates be set and agreed upon by CRC and RUM.  First due date is for CRC to complete action items.  The second due date is for RUM to provide feedback on </w:t>
      </w:r>
      <w:r w:rsidRPr="008F40DD">
        <w:rPr>
          <w:i/>
        </w:rPr>
        <w:lastRenderedPageBreak/>
        <w:t>completed action item.</w:t>
      </w:r>
      <w:r>
        <w:rPr>
          <w:i/>
        </w:rPr>
        <w:t xml:space="preserve"> </w:t>
      </w:r>
      <w:r w:rsidRPr="001A6BEF">
        <w:rPr>
          <w:b/>
          <w:i/>
          <w:color w:val="0000FF"/>
        </w:rPr>
        <w:t>The RD’s initial and date if the action has been completed or a date for completion.</w:t>
      </w:r>
    </w:p>
    <w:sectPr w:rsidR="00B968A5" w:rsidRPr="00C906A0" w:rsidSect="000215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18" w:rsidRDefault="005F3518" w:rsidP="00C906A0">
      <w:r>
        <w:separator/>
      </w:r>
    </w:p>
  </w:endnote>
  <w:endnote w:type="continuationSeparator" w:id="0">
    <w:p w:rsidR="005F3518" w:rsidRDefault="005F3518" w:rsidP="00C9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EF" w:rsidRDefault="001A6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A5" w:rsidRDefault="00B968A5" w:rsidP="00666817">
    <w:pPr>
      <w:pStyle w:val="Footer"/>
      <w:jc w:val="center"/>
    </w:pPr>
    <w:r>
      <w:t>GDOL – VOCATIONAL REHABILITATION PROGRAM</w:t>
    </w:r>
  </w:p>
  <w:p w:rsidR="00B968A5" w:rsidRPr="00DD2FB3" w:rsidRDefault="00B968A5" w:rsidP="00DD2FB3">
    <w:pPr>
      <w:pStyle w:val="Footer"/>
      <w:jc w:val="center"/>
      <w:rPr>
        <w:snapToGrid w:val="0"/>
      </w:rPr>
    </w:pPr>
    <w:r>
      <w:rPr>
        <w:snapToGrid w:val="0"/>
      </w:rPr>
      <w:t xml:space="preserve">       Page </w:t>
    </w:r>
    <w:r w:rsidR="00854D45">
      <w:rPr>
        <w:snapToGrid w:val="0"/>
      </w:rPr>
      <w:fldChar w:fldCharType="begin"/>
    </w:r>
    <w:r>
      <w:rPr>
        <w:snapToGrid w:val="0"/>
      </w:rPr>
      <w:instrText xml:space="preserve"> PAGE </w:instrText>
    </w:r>
    <w:r w:rsidR="00854D45">
      <w:rPr>
        <w:snapToGrid w:val="0"/>
      </w:rPr>
      <w:fldChar w:fldCharType="separate"/>
    </w:r>
    <w:r w:rsidR="00241483">
      <w:rPr>
        <w:noProof/>
        <w:snapToGrid w:val="0"/>
      </w:rPr>
      <w:t>1</w:t>
    </w:r>
    <w:r w:rsidR="00854D45">
      <w:rPr>
        <w:snapToGrid w:val="0"/>
      </w:rPr>
      <w:fldChar w:fldCharType="end"/>
    </w:r>
    <w:r>
      <w:rPr>
        <w:snapToGrid w:val="0"/>
      </w:rPr>
      <w:t xml:space="preserve"> of </w:t>
    </w:r>
    <w:r w:rsidR="00854D45">
      <w:rPr>
        <w:snapToGrid w:val="0"/>
      </w:rPr>
      <w:fldChar w:fldCharType="begin"/>
    </w:r>
    <w:r>
      <w:rPr>
        <w:snapToGrid w:val="0"/>
      </w:rPr>
      <w:instrText xml:space="preserve"> NUMPAGES </w:instrText>
    </w:r>
    <w:r w:rsidR="00854D45">
      <w:rPr>
        <w:snapToGrid w:val="0"/>
      </w:rPr>
      <w:fldChar w:fldCharType="separate"/>
    </w:r>
    <w:r w:rsidR="00241483">
      <w:rPr>
        <w:noProof/>
        <w:snapToGrid w:val="0"/>
      </w:rPr>
      <w:t>11</w:t>
    </w:r>
    <w:r w:rsidR="00854D45">
      <w:rPr>
        <w:snapToGrid w:val="0"/>
      </w:rPr>
      <w:fldChar w:fldCharType="end"/>
    </w:r>
    <w:r>
      <w:rPr>
        <w:snapToGrid w:val="0"/>
      </w:rPr>
      <w:t xml:space="preserve">    </w:t>
    </w:r>
    <w:r w:rsidR="001A6BEF">
      <w:rPr>
        <w:b/>
        <w:snapToGrid w:val="0"/>
        <w:sz w:val="20"/>
        <w:szCs w:val="20"/>
      </w:rPr>
      <w:t>04-26-11</w:t>
    </w:r>
  </w:p>
  <w:p w:rsidR="00B968A5" w:rsidRDefault="00B968A5" w:rsidP="00666817">
    <w:pPr>
      <w:pStyle w:val="Footer"/>
      <w:jc w:val="cen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EF" w:rsidRDefault="001A6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18" w:rsidRDefault="005F3518" w:rsidP="00C906A0">
      <w:r>
        <w:separator/>
      </w:r>
    </w:p>
  </w:footnote>
  <w:footnote w:type="continuationSeparator" w:id="0">
    <w:p w:rsidR="005F3518" w:rsidRDefault="005F3518" w:rsidP="00C90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EF" w:rsidRDefault="001A6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A5" w:rsidRPr="008B4038" w:rsidRDefault="00B968A5" w:rsidP="008B4038">
    <w:pPr>
      <w:pStyle w:val="Header"/>
      <w:jc w:val="center"/>
      <w:rPr>
        <w:b/>
        <w:sz w:val="28"/>
        <w:szCs w:val="28"/>
      </w:rPr>
    </w:pPr>
    <w:r>
      <w:rPr>
        <w:b/>
        <w:sz w:val="28"/>
        <w:szCs w:val="28"/>
      </w:rPr>
      <w:t xml:space="preserve">QUALITY ASSURANCE </w:t>
    </w:r>
    <w:r w:rsidRPr="008B4038">
      <w:rPr>
        <w:b/>
        <w:sz w:val="28"/>
        <w:szCs w:val="28"/>
      </w:rPr>
      <w:t>CA</w:t>
    </w:r>
    <w:r>
      <w:rPr>
        <w:b/>
        <w:sz w:val="28"/>
        <w:szCs w:val="28"/>
      </w:rPr>
      <w:t xml:space="preserve">SE REVIEW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EF" w:rsidRDefault="001A6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4C4C"/>
    <w:multiLevelType w:val="hybridMultilevel"/>
    <w:tmpl w:val="44C0FA9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D336B7A"/>
    <w:multiLevelType w:val="hybridMultilevel"/>
    <w:tmpl w:val="BCC097D4"/>
    <w:lvl w:ilvl="0" w:tplc="0409000F">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2B35EE6"/>
    <w:multiLevelType w:val="hybridMultilevel"/>
    <w:tmpl w:val="D55CA62E"/>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B290E0B"/>
    <w:multiLevelType w:val="hybridMultilevel"/>
    <w:tmpl w:val="343AE7EA"/>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6A0"/>
    <w:rsid w:val="000215ED"/>
    <w:rsid w:val="00081A88"/>
    <w:rsid w:val="000D6CDA"/>
    <w:rsid w:val="00162BFC"/>
    <w:rsid w:val="001774D9"/>
    <w:rsid w:val="001A6BEF"/>
    <w:rsid w:val="001A6FDC"/>
    <w:rsid w:val="001D7F56"/>
    <w:rsid w:val="001E2913"/>
    <w:rsid w:val="001F5784"/>
    <w:rsid w:val="002031BD"/>
    <w:rsid w:val="00241483"/>
    <w:rsid w:val="002F5016"/>
    <w:rsid w:val="003659FF"/>
    <w:rsid w:val="003C3AC9"/>
    <w:rsid w:val="004277EF"/>
    <w:rsid w:val="00463455"/>
    <w:rsid w:val="0055200B"/>
    <w:rsid w:val="005D7231"/>
    <w:rsid w:val="005F3518"/>
    <w:rsid w:val="00666817"/>
    <w:rsid w:val="006C196A"/>
    <w:rsid w:val="0071053F"/>
    <w:rsid w:val="00782121"/>
    <w:rsid w:val="00835848"/>
    <w:rsid w:val="00854D45"/>
    <w:rsid w:val="008956C7"/>
    <w:rsid w:val="008B4038"/>
    <w:rsid w:val="008F40DD"/>
    <w:rsid w:val="00904BA1"/>
    <w:rsid w:val="0090660D"/>
    <w:rsid w:val="00940B7A"/>
    <w:rsid w:val="00983459"/>
    <w:rsid w:val="009A5EB4"/>
    <w:rsid w:val="009A6516"/>
    <w:rsid w:val="009B1B13"/>
    <w:rsid w:val="009B222A"/>
    <w:rsid w:val="00A307A3"/>
    <w:rsid w:val="00A85DEA"/>
    <w:rsid w:val="00AC36F9"/>
    <w:rsid w:val="00B22FE0"/>
    <w:rsid w:val="00B2705B"/>
    <w:rsid w:val="00B8069D"/>
    <w:rsid w:val="00B80D5C"/>
    <w:rsid w:val="00B968A5"/>
    <w:rsid w:val="00BC241E"/>
    <w:rsid w:val="00C3680A"/>
    <w:rsid w:val="00C906A0"/>
    <w:rsid w:val="00C912D6"/>
    <w:rsid w:val="00DD1722"/>
    <w:rsid w:val="00DD2FB3"/>
    <w:rsid w:val="00DF1D1F"/>
    <w:rsid w:val="00DF7DB4"/>
    <w:rsid w:val="00E342D5"/>
    <w:rsid w:val="00E36C95"/>
    <w:rsid w:val="00E927CB"/>
    <w:rsid w:val="00E93679"/>
    <w:rsid w:val="00ED718D"/>
    <w:rsid w:val="00F7300E"/>
    <w:rsid w:val="00FB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A0"/>
    <w:rPr>
      <w:rFonts w:ascii="Times New Roman" w:eastAsia="Times New Roman" w:hAnsi="Times New Roman"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6A0"/>
    <w:pPr>
      <w:tabs>
        <w:tab w:val="center" w:pos="4320"/>
        <w:tab w:val="right" w:pos="8640"/>
      </w:tabs>
    </w:pPr>
  </w:style>
  <w:style w:type="character" w:customStyle="1" w:styleId="HeaderChar">
    <w:name w:val="Header Char"/>
    <w:basedOn w:val="DefaultParagraphFont"/>
    <w:link w:val="Header"/>
    <w:uiPriority w:val="99"/>
    <w:locked/>
    <w:rsid w:val="00C906A0"/>
    <w:rPr>
      <w:rFonts w:ascii="Times New Roman" w:hAnsi="Times New Roman" w:cs="Arial"/>
      <w:bCs/>
      <w:sz w:val="24"/>
      <w:szCs w:val="24"/>
    </w:rPr>
  </w:style>
  <w:style w:type="paragraph" w:styleId="Footer">
    <w:name w:val="footer"/>
    <w:basedOn w:val="Normal"/>
    <w:link w:val="FooterChar"/>
    <w:uiPriority w:val="99"/>
    <w:rsid w:val="00C906A0"/>
    <w:pPr>
      <w:tabs>
        <w:tab w:val="center" w:pos="4320"/>
        <w:tab w:val="right" w:pos="8640"/>
      </w:tabs>
    </w:pPr>
  </w:style>
  <w:style w:type="character" w:customStyle="1" w:styleId="FooterChar">
    <w:name w:val="Footer Char"/>
    <w:basedOn w:val="DefaultParagraphFont"/>
    <w:link w:val="Footer"/>
    <w:uiPriority w:val="99"/>
    <w:locked/>
    <w:rsid w:val="00C906A0"/>
    <w:rPr>
      <w:rFonts w:ascii="Times New Roman" w:hAnsi="Times New Roman"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Reviewer:</vt:lpstr>
    </vt:vector>
  </TitlesOfParts>
  <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dc:title>
  <dc:creator>Dale</dc:creator>
  <cp:lastModifiedBy>Michael T. Shoemaker</cp:lastModifiedBy>
  <cp:revision>2</cp:revision>
  <cp:lastPrinted>2010-03-30T15:33:00Z</cp:lastPrinted>
  <dcterms:created xsi:type="dcterms:W3CDTF">2013-01-07T19:29:00Z</dcterms:created>
  <dcterms:modified xsi:type="dcterms:W3CDTF">2013-01-07T19:29:00Z</dcterms:modified>
</cp:coreProperties>
</file>